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0A3" w:rsidRDefault="007843CE" w:rsidP="00AF4B10">
      <w:pPr>
        <w:jc w:val="both"/>
      </w:pPr>
      <w:r w:rsidRPr="007843CE">
        <w:t>Организатор торгов - конкурсный управляющий </w:t>
      </w:r>
      <w:r w:rsidRPr="007843CE">
        <w:rPr>
          <w:b/>
          <w:bCs/>
        </w:rPr>
        <w:t>ООО «СЕРВИС ЛАЙН» </w:t>
      </w:r>
      <w:r w:rsidRPr="007843CE">
        <w:t>(ОГРН </w:t>
      </w:r>
      <w:hyperlink r:id="rId4" w:tgtFrame="_blank" w:tooltip="Общество с ограниченной ответственностью &quot;Сервис Лайн&quot;" w:history="1">
        <w:r w:rsidRPr="007843CE">
          <w:rPr>
            <w:rStyle w:val="a3"/>
          </w:rPr>
          <w:t>1027715006550</w:t>
        </w:r>
      </w:hyperlink>
      <w:r w:rsidRPr="007843CE">
        <w:t> , ИНН </w:t>
      </w:r>
      <w:hyperlink r:id="rId5" w:tgtFrame="_blank" w:tooltip="Общество с ограниченной ответственностью &quot;Сервис Лайн&quot;" w:history="1">
        <w:r w:rsidRPr="007843CE">
          <w:rPr>
            <w:rStyle w:val="a3"/>
          </w:rPr>
          <w:t>7715349378</w:t>
        </w:r>
      </w:hyperlink>
      <w:r w:rsidRPr="007843CE">
        <w:t> , адрес: 125009, город Москва, улица Тверская, дом 30/2, строение 1, помещение V) - Пономаренко Александр Владимирович (ИНН </w:t>
      </w:r>
      <w:hyperlink r:id="rId6" w:tgtFrame="_blank" w:tooltip="Пономаренко Александр Владимирович" w:history="1">
        <w:r w:rsidRPr="007843CE">
          <w:rPr>
            <w:rStyle w:val="a3"/>
          </w:rPr>
          <w:t>233408836401</w:t>
        </w:r>
      </w:hyperlink>
      <w:r w:rsidRPr="007843CE">
        <w:t> , СНИЛС 146-782-862 09, почтовый адрес: 115419, г. Москва, ул. Шаболовка, д. 34, стр. 5, тел.: 89636886316, эл. почта: ponomarenko_alexander@mail.ru), член СРО ААУ «</w:t>
      </w:r>
      <w:proofErr w:type="spellStart"/>
      <w:r w:rsidRPr="007843CE">
        <w:t>Евросиб</w:t>
      </w:r>
      <w:proofErr w:type="spellEnd"/>
      <w:r w:rsidRPr="007843CE">
        <w:t>» (ИНН 23340883640, ОГРН </w:t>
      </w:r>
      <w:hyperlink r:id="rId7" w:tgtFrame="_blank" w:tooltip="АССОЦИАЦИЯ ЕВРОСИБИРСКАЯ САМОРЕГУЛИРУЕМАЯ ОРГАНИЗАЦИЯ АРБИТРАЖНЫХ УПРАВЛЯЮЩИХ" w:history="1">
        <w:r w:rsidRPr="007843CE">
          <w:rPr>
            <w:rStyle w:val="a3"/>
          </w:rPr>
          <w:t>1050204056319</w:t>
        </w:r>
      </w:hyperlink>
      <w:r w:rsidRPr="007843CE">
        <w:t> , адрес: 115114, г. Москва, Шлюзовая наб., д. 8, стр. 1, оф. 301), действующий на основании решения Арбитражного суда г. Москвы от 01.12.2020 г. по делу №</w:t>
      </w:r>
      <w:r>
        <w:t xml:space="preserve"> </w:t>
      </w:r>
      <w:r w:rsidRPr="007843CE">
        <w:t>А40-244390/2019, извещает о проведении торгов в форме извещает о проведении торгов в форме публичного предложения по продаже имущества</w:t>
      </w:r>
      <w:r>
        <w:t xml:space="preserve"> ООО «Сервис-Лайн»</w:t>
      </w:r>
      <w:r w:rsidR="00AF4B10" w:rsidRPr="00AF4B10">
        <w:t>, конкретный перечень и характеристики которого указаны в сообщении </w:t>
      </w:r>
      <w:r w:rsidR="00AF4B10" w:rsidRPr="00AF4B10">
        <w:rPr>
          <w:b/>
          <w:bCs/>
        </w:rPr>
        <w:t>№</w:t>
      </w:r>
      <w:r w:rsidR="00AF4B10">
        <w:rPr>
          <w:b/>
          <w:bCs/>
        </w:rPr>
        <w:t xml:space="preserve"> </w:t>
      </w:r>
      <w:r w:rsidR="00AF4B10" w:rsidRPr="00AF4B10">
        <w:rPr>
          <w:b/>
          <w:bCs/>
        </w:rPr>
        <w:t>11662660 </w:t>
      </w:r>
      <w:r w:rsidR="00AF4B10" w:rsidRPr="00AF4B10">
        <w:t xml:space="preserve">от </w:t>
      </w:r>
      <w:r w:rsidR="00AF4B10">
        <w:t>09</w:t>
      </w:r>
      <w:r w:rsidR="00AF4B10" w:rsidRPr="00AF4B10">
        <w:t>.0</w:t>
      </w:r>
      <w:r w:rsidR="00AF4B10">
        <w:t>6</w:t>
      </w:r>
      <w:r w:rsidR="00AF4B10" w:rsidRPr="00AF4B10">
        <w:t>.202</w:t>
      </w:r>
      <w:r w:rsidR="00AF4B10">
        <w:t>3</w:t>
      </w:r>
      <w:r w:rsidR="00AF4B10" w:rsidRPr="00AF4B10">
        <w:t xml:space="preserve"> г. Первый этап торгов состоится 1</w:t>
      </w:r>
      <w:r w:rsidR="00AF4B10">
        <w:t>8</w:t>
      </w:r>
      <w:r w:rsidR="00AF4B10" w:rsidRPr="00AF4B10">
        <w:t>.0</w:t>
      </w:r>
      <w:r w:rsidR="00AF4B10">
        <w:t>6</w:t>
      </w:r>
      <w:r w:rsidR="00AF4B10" w:rsidRPr="00AF4B10">
        <w:t>.202</w:t>
      </w:r>
      <w:r w:rsidR="00AF4B10">
        <w:t>3</w:t>
      </w:r>
      <w:r w:rsidR="00AF4B10" w:rsidRPr="00AF4B10">
        <w:t xml:space="preserve"> г. в 10:00 ч., по адресу: https://www.ru-trade24.ru. Форма представления заявок: открытая. Претендент подает заявку по установленной на торговой площадке форме. Сроки представления заявок (а также цены отсечения) указаны в сообщении в ЕФРСБ </w:t>
      </w:r>
      <w:r w:rsidR="00AF4B10" w:rsidRPr="00AF4B10">
        <w:rPr>
          <w:b/>
          <w:bCs/>
        </w:rPr>
        <w:t>№</w:t>
      </w:r>
      <w:r w:rsidR="00AF4B10">
        <w:rPr>
          <w:b/>
          <w:bCs/>
        </w:rPr>
        <w:t xml:space="preserve"> </w:t>
      </w:r>
      <w:r w:rsidR="00AF4B10" w:rsidRPr="00AF4B10">
        <w:rPr>
          <w:b/>
          <w:bCs/>
        </w:rPr>
        <w:t>11662660 </w:t>
      </w:r>
      <w:r w:rsidR="00AF4B10" w:rsidRPr="00AF4B10">
        <w:t xml:space="preserve">от </w:t>
      </w:r>
      <w:r w:rsidR="00AF4B10">
        <w:t>09</w:t>
      </w:r>
      <w:r w:rsidR="00AF4B10" w:rsidRPr="00AF4B10">
        <w:t>.0</w:t>
      </w:r>
      <w:r w:rsidR="00AF4B10">
        <w:t>6</w:t>
      </w:r>
      <w:r w:rsidR="00AF4B10" w:rsidRPr="00AF4B10">
        <w:t>.202</w:t>
      </w:r>
      <w:r w:rsidR="00AF4B10">
        <w:t>3</w:t>
      </w:r>
      <w:r w:rsidR="00AF4B10" w:rsidRPr="00AF4B10">
        <w:t xml:space="preserve"> г. Этапы и размер снижения цены по лотам будут отражены на электронной торговой площадке по адресу: https://www.ru-trade24.ru. Прием заявок осуществляется ежедневно, первое снижение цены состоится </w:t>
      </w:r>
      <w:r w:rsidR="00AF4B10">
        <w:t>18</w:t>
      </w:r>
      <w:r w:rsidR="00AF4B10" w:rsidRPr="00AF4B10">
        <w:t>.0</w:t>
      </w:r>
      <w:r w:rsidR="00AF4B10">
        <w:t>6</w:t>
      </w:r>
      <w:r w:rsidR="00AF4B10" w:rsidRPr="00AF4B10">
        <w:t>.202</w:t>
      </w:r>
      <w:r w:rsidR="00AF4B10">
        <w:t xml:space="preserve">3 </w:t>
      </w:r>
      <w:r w:rsidR="00AF4B10" w:rsidRPr="00AF4B10">
        <w:t xml:space="preserve">г. в 10:00 ч. Размер задатка по торгам в форме публичного предложения составляет 10% от цены предложения, действительной для периода, в который поступила заявка. Размер задатка по торгам составляет 10% от цены предложения, действительной для периода, в который поступила заявка. При участии в торгах заявитель обязан обеспечить поступление задатка на р/с 40702810300030000337 в ООО </w:t>
      </w:r>
      <w:r w:rsidR="009804E8">
        <w:t>МИБ</w:t>
      </w:r>
      <w:r w:rsidR="00AF4B10" w:rsidRPr="00AF4B10">
        <w:t xml:space="preserve"> «ДАЛЕНА» (БИК 044525371</w:t>
      </w:r>
      <w:r w:rsidR="00C10457">
        <w:t>,</w:t>
      </w:r>
      <w:r w:rsidR="00AF4B10" w:rsidRPr="00AF4B10">
        <w:t xml:space="preserve"> к/с 30101810845250000371) до 09:00 ч. того дня, в который завершается соответствующий интервал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лота с проектом договора. Победитель торгов в течение 5 дней с даты получения предложения о заключении договора купли-продажи обязан подписать его. По итогам торгов договор с покупателем заключается после получения отказа участников от преимущественного права, если это предусмотрено законодательством РФ. Победитель торгов обязан полностью оплатить лот в срок не позднее 30 дней с даты подписания договора. Реквизиты для оплаты: </w:t>
      </w:r>
      <w:r w:rsidR="00C10457" w:rsidRPr="00C10457">
        <w:t xml:space="preserve">р/с 40702810000030000336 в ООО </w:t>
      </w:r>
      <w:r w:rsidR="009804E8">
        <w:t>МИБ</w:t>
      </w:r>
      <w:r w:rsidR="00C10457" w:rsidRPr="00C10457">
        <w:t xml:space="preserve"> «ДАЛЕНА» (БИК 044525371, к/с 30101810845250000371)</w:t>
      </w:r>
      <w:r w:rsidR="00AF4B10" w:rsidRPr="00AF4B10">
        <w:t>.</w:t>
      </w:r>
      <w:r w:rsidR="00C10457" w:rsidRPr="00C10457">
        <w:rPr>
          <w:rFonts w:ascii="Myriad Pro SemiCondensed" w:hAnsi="Myriad Pro SemiCondensed"/>
          <w:color w:val="000000"/>
          <w:shd w:val="clear" w:color="auto" w:fill="FFFFFF"/>
        </w:rPr>
        <w:t xml:space="preserve"> </w:t>
      </w:r>
      <w:r w:rsidR="00C10457" w:rsidRPr="00C10457">
        <w:t>Также сообщаю о проведении торгов в форме публичного предложения по продаже имущества, указанного в сообщении </w:t>
      </w:r>
      <w:r w:rsidR="00C10457" w:rsidRPr="00C10457">
        <w:rPr>
          <w:b/>
          <w:bCs/>
        </w:rPr>
        <w:t>№</w:t>
      </w:r>
      <w:r w:rsidR="00C10457">
        <w:rPr>
          <w:b/>
          <w:bCs/>
        </w:rPr>
        <w:t xml:space="preserve"> </w:t>
      </w:r>
      <w:r w:rsidR="00C10457" w:rsidRPr="00C10457">
        <w:rPr>
          <w:b/>
          <w:bCs/>
        </w:rPr>
        <w:tab/>
        <w:t>11662663 </w:t>
      </w:r>
      <w:r w:rsidR="00C10457" w:rsidRPr="00C10457">
        <w:t xml:space="preserve">от </w:t>
      </w:r>
      <w:r w:rsidR="00C10457">
        <w:t>09</w:t>
      </w:r>
      <w:r w:rsidR="00C10457" w:rsidRPr="00C10457">
        <w:t>.0</w:t>
      </w:r>
      <w:r w:rsidR="00C10457">
        <w:t>6</w:t>
      </w:r>
      <w:r w:rsidR="00C10457" w:rsidRPr="00C10457">
        <w:t>.202</w:t>
      </w:r>
      <w:r w:rsidR="00C10457">
        <w:t>3</w:t>
      </w:r>
      <w:r w:rsidR="00C10457" w:rsidRPr="00C10457">
        <w:t xml:space="preserve"> г. Торги состоятся на площадке: https://www.ru-trade24.ru. Первый этап торгов состоится </w:t>
      </w:r>
      <w:r w:rsidR="00C10457">
        <w:t>18</w:t>
      </w:r>
      <w:r w:rsidR="00C10457" w:rsidRPr="00C10457">
        <w:t>.0</w:t>
      </w:r>
      <w:r w:rsidR="00C10457">
        <w:t>6</w:t>
      </w:r>
      <w:r w:rsidR="00C10457" w:rsidRPr="00C10457">
        <w:t>.202</w:t>
      </w:r>
      <w:r w:rsidR="00C10457">
        <w:t xml:space="preserve">3 </w:t>
      </w:r>
      <w:r w:rsidR="00C10457" w:rsidRPr="00C10457">
        <w:t xml:space="preserve">г. в 10:00 ч. Прием заявок осуществляется ежедневно, </w:t>
      </w:r>
      <w:r w:rsidR="00C10457">
        <w:t>первое</w:t>
      </w:r>
      <w:r w:rsidR="00C10457" w:rsidRPr="00C10457">
        <w:t xml:space="preserve"> снижение цены состоится </w:t>
      </w:r>
      <w:r w:rsidR="00C10457">
        <w:t>18</w:t>
      </w:r>
      <w:r w:rsidR="00C10457" w:rsidRPr="00C10457">
        <w:t>.0</w:t>
      </w:r>
      <w:r w:rsidR="00C10457">
        <w:t>6</w:t>
      </w:r>
      <w:r w:rsidR="00C10457" w:rsidRPr="00C10457">
        <w:t>.202</w:t>
      </w:r>
      <w:r w:rsidR="00C10457">
        <w:t>3</w:t>
      </w:r>
      <w:r w:rsidR="00C10457" w:rsidRPr="00C10457">
        <w:t xml:space="preserve"> г. в 10:00 ч. Условия по задатку и определению победителя аналогичны вышеизложенному. Прием заявок завершается </w:t>
      </w:r>
      <w:r w:rsidR="006922E3">
        <w:t>28</w:t>
      </w:r>
      <w:r w:rsidR="00C10457" w:rsidRPr="00C10457">
        <w:t>.0</w:t>
      </w:r>
      <w:r w:rsidR="006922E3">
        <w:t>7.2023</w:t>
      </w:r>
      <w:r w:rsidR="00C10457" w:rsidRPr="00C10457">
        <w:t xml:space="preserve"> г. в 10:00 ч.</w:t>
      </w:r>
    </w:p>
    <w:sectPr w:rsidR="0038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CE"/>
    <w:rsid w:val="003820A3"/>
    <w:rsid w:val="006922E3"/>
    <w:rsid w:val="007843CE"/>
    <w:rsid w:val="009804E8"/>
    <w:rsid w:val="00AF4B10"/>
    <w:rsid w:val="00C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7885"/>
  <w15:chartTrackingRefBased/>
  <w15:docId w15:val="{AFB5A352-52E0-4914-A0BA-166F6891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toteka.ru/card/a0679a1767e53c521d5c65a9641ff08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toteka.ru/card/ffaf56743f5756ef236623761a2af507/" TargetMode="External"/><Relationship Id="rId5" Type="http://schemas.openxmlformats.org/officeDocument/2006/relationships/hyperlink" Target="https://kartoteka.ru/card/48246f59d7d6ad5aeb5de21b308eefe1/" TargetMode="External"/><Relationship Id="rId4" Type="http://schemas.openxmlformats.org/officeDocument/2006/relationships/hyperlink" Target="https://kartoteka.ru/card/48246f59d7d6ad5aeb5de21b308eef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 Влад</dc:creator>
  <cp:keywords/>
  <dc:description/>
  <cp:lastModifiedBy>Настя</cp:lastModifiedBy>
  <cp:revision>3</cp:revision>
  <dcterms:created xsi:type="dcterms:W3CDTF">2023-06-06T11:34:00Z</dcterms:created>
  <dcterms:modified xsi:type="dcterms:W3CDTF">2023-06-06T18:05:00Z</dcterms:modified>
</cp:coreProperties>
</file>