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B4404C" w:rsidRPr="00BC6A07">
        <w:rPr>
          <w:rFonts w:ascii="Times New Roman" w:hAnsi="Times New Roman"/>
          <w:sz w:val="24"/>
          <w:szCs w:val="24"/>
        </w:rPr>
        <w:t>Садовникова (ранее Кобылицкий) Александра Сергеевича (ИНН 532116739654, СНИЛС 113-454-055 17, дата рожд.: 02.07.1986, место рожд.:г.Новгород, адрес:г.Великий Новгород, ул.Рахманинова, д.5, ком.55)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B4404C" w:rsidRPr="00BC6A07">
        <w:rPr>
          <w:rFonts w:ascii="Times New Roman" w:hAnsi="Times New Roman"/>
          <w:sz w:val="24"/>
          <w:szCs w:val="24"/>
        </w:rPr>
        <w:t xml:space="preserve">24.10.2024 по делу </w:t>
      </w:r>
      <w:r w:rsidR="00B4404C" w:rsidRPr="00BC6A07">
        <w:rPr>
          <w:rFonts w:ascii="Times New Roman" w:hAnsi="Times New Roman"/>
          <w:sz w:val="24"/>
          <w:szCs w:val="24"/>
          <w:lang w:eastAsia="ru-RU"/>
        </w:rPr>
        <w:t>А44-5024/2024</w:t>
      </w:r>
      <w:r w:rsidR="00B4404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CB1F3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</w:t>
      </w:r>
      <w:r w:rsidR="00852AB3">
        <w:rPr>
          <w:rFonts w:ascii="Times New Roman" w:hAnsi="Times New Roman" w:cs="Times New Roman"/>
          <w:b/>
          <w:highlight w:val="yellow"/>
        </w:rPr>
        <w:t>3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>
        <w:rPr>
          <w:rFonts w:ascii="Times New Roman" w:hAnsi="Times New Roman" w:cs="Times New Roman"/>
          <w:b/>
          <w:highlight w:val="yellow"/>
        </w:rPr>
        <w:t>4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>
        <w:rPr>
          <w:rFonts w:ascii="Times New Roman" w:hAnsi="Times New Roman" w:cs="Times New Roman"/>
          <w:b/>
          <w:highlight w:val="yellow"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AD5EA3">
        <w:rPr>
          <w:rStyle w:val="2"/>
          <w:rFonts w:ascii="Times New Roman" w:hAnsi="Times New Roman"/>
          <w:color w:val="000000"/>
          <w:sz w:val="22"/>
          <w:szCs w:val="22"/>
        </w:rPr>
        <w:t xml:space="preserve">Лот </w:t>
      </w:r>
      <w:r w:rsidRPr="00EE305F">
        <w:rPr>
          <w:rStyle w:val="2"/>
          <w:rFonts w:ascii="Times New Roman" w:hAnsi="Times New Roman"/>
          <w:color w:val="000000"/>
          <w:sz w:val="22"/>
          <w:szCs w:val="22"/>
        </w:rPr>
        <w:t xml:space="preserve">1: </w:t>
      </w:r>
      <w:r w:rsidR="001611B3" w:rsidRPr="00695D9A">
        <w:rPr>
          <w:rFonts w:ascii="Times New Roman" w:hAnsi="Times New Roman"/>
          <w:sz w:val="22"/>
          <w:szCs w:val="22"/>
        </w:rPr>
        <w:t>Транспортное средство</w:t>
      </w:r>
      <w:r w:rsidR="001611B3">
        <w:rPr>
          <w:rFonts w:ascii="Times New Roman" w:hAnsi="Times New Roman"/>
          <w:sz w:val="22"/>
          <w:szCs w:val="22"/>
        </w:rPr>
        <w:t xml:space="preserve"> </w:t>
      </w:r>
      <w:r w:rsidR="00B4404C" w:rsidRPr="00130E7D">
        <w:rPr>
          <w:rFonts w:ascii="Times New Roman" w:hAnsi="Times New Roman"/>
        </w:rPr>
        <w:t>ОПЕЛЬ КОРСА, идентификационный номер (VIN) W0L0XCF6846162136, 2004 года выпуска, гос.рег.знак К717НМ53</w:t>
      </w:r>
      <w:r w:rsidRPr="00EE305F">
        <w:rPr>
          <w:rFonts w:ascii="Times New Roman" w:hAnsi="Times New Roman"/>
          <w:sz w:val="22"/>
          <w:szCs w:val="22"/>
        </w:rPr>
        <w:t xml:space="preserve">, начальная цена продажи которого определена в размере </w:t>
      </w:r>
      <w:r w:rsidR="00B4404C" w:rsidRPr="00130E7D">
        <w:rPr>
          <w:rFonts w:ascii="Times New Roman" w:hAnsi="Times New Roman"/>
          <w:sz w:val="22"/>
          <w:szCs w:val="22"/>
        </w:rPr>
        <w:t xml:space="preserve">163000 (Сто шестьдесят три тысячи) </w:t>
      </w:r>
      <w:r w:rsidR="001611B3" w:rsidRPr="004F6829">
        <w:rPr>
          <w:rFonts w:ascii="Times New Roman" w:hAnsi="Times New Roman"/>
          <w:sz w:val="22"/>
          <w:szCs w:val="22"/>
        </w:rPr>
        <w:t xml:space="preserve">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15</w:t>
      </w:r>
      <w:r w:rsidRPr="006D68F4">
        <w:rPr>
          <w:rFonts w:ascii="Times New Roman" w:hAnsi="Times New Roman" w:cs="Times New Roman"/>
        </w:rPr>
        <w:t xml:space="preserve">.00 час. </w:t>
      </w:r>
      <w:r w:rsidR="00DF1A3C">
        <w:rPr>
          <w:rFonts w:ascii="Times New Roman" w:hAnsi="Times New Roman" w:cs="Times New Roman"/>
        </w:rPr>
        <w:t>1</w:t>
      </w:r>
      <w:r w:rsidR="00CB1F36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CB1F3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16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852AB3">
        <w:rPr>
          <w:rFonts w:ascii="Times New Roman" w:hAnsi="Times New Roman" w:cs="Times New Roman"/>
        </w:rPr>
        <w:t>2</w:t>
      </w:r>
      <w:r w:rsidR="00AB438C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CB1F36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CB1F36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CB1F36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B4404C" w:rsidRPr="00BC6A07">
        <w:rPr>
          <w:rFonts w:ascii="Times New Roman" w:hAnsi="Times New Roman"/>
          <w:sz w:val="24"/>
          <w:szCs w:val="24"/>
        </w:rPr>
        <w:t>Садовникова  Александра Сергеевича</w:t>
      </w:r>
      <w:r w:rsidR="00DF1A3C" w:rsidRPr="00DF1A3C">
        <w:rPr>
          <w:rFonts w:ascii="Times New Roman" w:hAnsi="Times New Roman" w:cs="Times New Roman"/>
        </w:rPr>
        <w:t xml:space="preserve"> №</w:t>
      </w:r>
      <w:r w:rsidR="00BE310B" w:rsidRPr="00BE310B">
        <w:rPr>
          <w:rFonts w:ascii="Times New Roman" w:eastAsia="Times New Roman" w:hAnsi="Times New Roman" w:cs="Times New Roman"/>
          <w:color w:val="000000"/>
          <w:lang w:eastAsia="ru-RU"/>
        </w:rPr>
        <w:t>40817810350192017061</w:t>
      </w:r>
      <w:r w:rsidR="00DF1A3C" w:rsidRPr="00BE310B">
        <w:rPr>
          <w:rFonts w:ascii="Times New Roman" w:hAnsi="Times New Roman" w:cs="Times New Roman"/>
        </w:rPr>
        <w:t xml:space="preserve">  </w:t>
      </w:r>
      <w:r w:rsidR="00DF1A3C" w:rsidRPr="00DF1A3C">
        <w:rPr>
          <w:rFonts w:ascii="Times New Roman" w:hAnsi="Times New Roman" w:cs="Times New Roman"/>
        </w:rPr>
        <w:t xml:space="preserve"> в </w:t>
      </w:r>
      <w:r w:rsidR="00DF1A3C" w:rsidRPr="00DF1A3C">
        <w:rPr>
          <w:rFonts w:ascii="Times New Roman" w:hAnsi="Times New Roman" w:cs="Times New Roman"/>
          <w:color w:val="000000"/>
          <w:shd w:val="clear" w:color="auto" w:fill="FFFFFF"/>
        </w:rPr>
        <w:t>ФИЛИАЛ "ЦЕНТРАЛЬНЫЙ" ПАО "СОВКОМБАНК"</w:t>
      </w:r>
      <w:r w:rsidR="00DF1A3C" w:rsidRPr="00DF1A3C">
        <w:rPr>
          <w:rFonts w:ascii="Times New Roman" w:hAnsi="Times New Roman" w:cs="Times New Roman"/>
        </w:rPr>
        <w:t>, к</w:t>
      </w:r>
      <w:r w:rsidR="00DF1A3C" w:rsidRPr="00AF5ABC">
        <w:rPr>
          <w:rFonts w:ascii="Times New Roman" w:hAnsi="Times New Roman" w:cs="Times New Roman"/>
          <w:color w:val="000000"/>
        </w:rPr>
        <w:t>орр/счет 30101810150040000763</w:t>
      </w:r>
      <w:r w:rsidR="00DF1A3C" w:rsidRPr="00DF1A3C">
        <w:rPr>
          <w:rFonts w:ascii="Times New Roman" w:hAnsi="Times New Roman" w:cs="Times New Roman"/>
          <w:color w:val="000000"/>
        </w:rPr>
        <w:t>, БИК 045004763 ИНН 4401116480 </w:t>
      </w:r>
      <w:r w:rsidR="00DF1A3C" w:rsidRPr="00AF5ABC">
        <w:rPr>
          <w:rFonts w:ascii="Times New Roman" w:hAnsi="Times New Roman" w:cs="Times New Roman"/>
          <w:color w:val="000000"/>
        </w:rPr>
        <w:t>КПП 544543001</w:t>
      </w:r>
      <w:r w:rsidR="00DF1A3C" w:rsidRPr="00DF1A3C">
        <w:rPr>
          <w:rFonts w:ascii="Times New Roman" w:hAnsi="Times New Roman" w:cs="Times New Roman"/>
          <w:color w:val="000000"/>
        </w:rPr>
        <w:t xml:space="preserve"> ОГРН 1144400000425</w:t>
      </w:r>
      <w:r w:rsidR="009D3EA6" w:rsidRPr="00DF1A3C">
        <w:rPr>
          <w:rFonts w:ascii="Times New Roman" w:hAnsi="Times New Roman" w:cs="Times New Roman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Если к участию в торгах был допущен только один участник, заявка которого на участие в торгах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25</cp:revision>
  <dcterms:created xsi:type="dcterms:W3CDTF">2022-03-07T12:57:00Z</dcterms:created>
  <dcterms:modified xsi:type="dcterms:W3CDTF">2025-03-17T11:42:00Z</dcterms:modified>
</cp:coreProperties>
</file>