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333D177E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564801">
        <w:rPr>
          <w:sz w:val="22"/>
          <w:szCs w:val="22"/>
        </w:rPr>
        <w:t>Гавань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64801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u5XH3V+U0Zi8AOzDqzGUgzmMMoG84JWglDad9iepiJA=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JSotj7unQVzDiNRW0kokT893DdqtlDcxkNwU2w2Xb8g=</DigestValue>
    </Reference>
  </SignedInfo>
  <SignatureValue>KQq3CNkP+Trs1vW5MiPNEZ4pOE2K8k2FN9f6bh/Dnfx+kqrWm/AgBdAbZJbbAISk
qceO1N+pmYAV5/w4x+6jag==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5hgPYA3nHejMtQSWdc8Nye8Bon4=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AieLqsdlrEeqXqVdHNB/N5o+Vb8=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2021-03-15T11:58:33Z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2021-03-15T11:58:33Z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2021-02-08T16:09:00Z</dcterms:modified>
</cp:coreProperties>
</file>