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Default="006961E2">
      <w:r>
        <w:rPr>
          <w:rFonts w:ascii="Tahoma" w:hAnsi="Tahoma" w:cs="Tahoma"/>
          <w:color w:val="000000"/>
        </w:rPr>
        <w:t>Продажа доли осуществляется при соблюдении преимущественного права приобретения доли участниками общества. Участники общества вправе реализовать преимущественное право путем участия в торгах и (или) заявления о согласии приобрести долю по цене, сформированной в ходе торгов. Участники Общества вправе воспользоваться преимущественным правом покупки доли или части доли в течение 30 дней с даты получения оферты по цене, сформированной на торгах пропорционально размерам своих долей. При использовании преимущественного права участниками общества, договор купли-продажи с победителем торгов не заключается, а уплаченная сумма задатка возвращается победителю в полном объеме. При использовании участником Общества преимущественного права на покупку не всей доли, а части, договор купли-продажи на оставшуюся часть заключается с победителем торгов, при этом часть суммы уплаченного задатка пропорционально размеру доли, выкупленной участником Общества, возвращается победителю. В случае если в течение указанного срока участники Общества не воспользуются преимущественным правом покупки доли, конкурсный управляющей предлагает заключить Договор купли-продажи победителю торгов. Права и обязанности участника общества переходят к победителю торгов с согласия участников общества, полученного в порядке, установленном п. 10 ст. 21 ФЗ «Об обществах с ограниченной ответственностью». Договор купли-продажи с победителем торгов должен быть заключен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В соответствии с требованиями ст. 38.2 ФЗ 156-ФЗ «Об инвестиционных фондах» покупателю необходимо получить одобрение Банка России на приобретение доли. Требования к учредителям (участникам) управляющей компании установлены в ст. 38.1 ФЗ № 156-ФЗ «Об инвестиционных фондах». Порядок направления и форма ходатайства о получении одобрения Банка России, перечень прилагаемых к нему документов и сведений, порядок получения одобрения Банка России установлены Инструкцией Банка России от 25.12.2017 N 185-И. Банк России не позднее 30 дней со дня получения ходатайства о получении одобрения Банка России на совершение сделки, и всех необходимых документов сообщает заявителю в письменной форме о своем решении - о согласии или об отказе. В случае, если Банк России не сообщил о принятом решении в течение указанного срока, соответствующая сделка (сделки) считается согласованной. В целях заключения договора купли-продажи победитель торгов обязан направить в Банк России ходатайство о получении одобрения с приложением всех необходимых документов в срок не превышающий трех рабочих дней с даты подписания протокола об определении победителя торгов, Договор купли-продажи имущества заключается с покупателем после получения одобрения совершения сделки Банком России, а также в случае неполучения решения Банка России о согласовании сделки в течение 30 дней со дня получения Банком России соответствующего ходатайства. Договор купли-продажи имущества подлежит нотариальному удостоверению.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B0"/>
    <w:rsid w:val="002C4F88"/>
    <w:rsid w:val="006961E2"/>
    <w:rsid w:val="008B4202"/>
    <w:rsid w:val="00A8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7FEB9-14FB-4716-9F9A-669C99E75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2021-05-27T08:40:00Z</dcterms:created>
  <dcterms:modified xsi:type="dcterms:W3CDTF">2021-05-27T08:40:00Z</dcterms:modified>
</cp:coreProperties>
</file>