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DE" w:rsidRDefault="00787E61">
      <w:proofErr w:type="gramStart"/>
      <w:r>
        <w:rPr>
          <w:rFonts w:ascii="Times New Roman" w:hAnsi="Times New Roman" w:cs="Times New Roman"/>
          <w:sz w:val="20"/>
          <w:szCs w:val="20"/>
        </w:rPr>
        <w:t>Организатор торгов финансовый управляющий гражданина Яковлева Сергея Викторовича (ИНН 51070532803, СНИЛС №130-622-081 03, дата и место рождения: 11.02.1986 г., Мурманская область, г. Мончегорск, место жительства: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Карелия, г. Петрозаводск, ул. Анохина, д. 1) Сергеева Юлия Анатольевна (195043, Санкт-Петербург, а/я 8; </w:t>
      </w:r>
      <w:hyperlink r:id="rId4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arbitr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sergeeva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gmail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com</w:t>
        </w:r>
      </w:hyperlink>
      <w:r>
        <w:rPr>
          <w:rFonts w:ascii="Times New Roman" w:hAnsi="Times New Roman" w:cs="Times New Roman"/>
          <w:sz w:val="20"/>
          <w:szCs w:val="20"/>
        </w:rPr>
        <w:t>; ИНН 780538808557, СНИЛС 161-162-792-48, член Союза АУ "СР</w:t>
      </w:r>
      <w:proofErr w:type="gramStart"/>
      <w:r>
        <w:rPr>
          <w:rFonts w:ascii="Times New Roman" w:hAnsi="Times New Roman" w:cs="Times New Roman"/>
          <w:sz w:val="20"/>
          <w:szCs w:val="20"/>
        </w:rPr>
        <w:t>О"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СС" (ИНН 7813175754, ОГРН 1027806876173; 194100, Санкт-Петербург,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Новолитовская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д.15, лит.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А, </w:t>
      </w:r>
      <w:proofErr w:type="spellStart"/>
      <w:r>
        <w:rPr>
          <w:rFonts w:ascii="Times New Roman" w:hAnsi="Times New Roman" w:cs="Times New Roman"/>
          <w:sz w:val="20"/>
          <w:szCs w:val="20"/>
        </w:rPr>
        <w:t>оф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320), действующая на основании Определения Арбитражного суда Республики Карелия от 09.02.2018 по делу № А26-276/2016, сообщает о </w:t>
      </w:r>
      <w:bookmarkStart w:id="0" w:name="OLE_LINK27"/>
      <w:bookmarkStart w:id="1" w:name="OLE_LINK26"/>
      <w:r>
        <w:rPr>
          <w:rFonts w:ascii="Times New Roman" w:hAnsi="Times New Roman" w:cs="Times New Roman"/>
          <w:sz w:val="20"/>
          <w:szCs w:val="20"/>
        </w:rPr>
        <w:t>проведении открытых по составу участников и форме подачи предложений по цене торгов, проводимых в форме электронного аукциона</w:t>
      </w:r>
      <w:bookmarkEnd w:id="0"/>
      <w:bookmarkEnd w:id="1"/>
      <w:r>
        <w:rPr>
          <w:rFonts w:ascii="Times New Roman" w:hAnsi="Times New Roman" w:cs="Times New Roman"/>
          <w:sz w:val="20"/>
          <w:szCs w:val="20"/>
        </w:rPr>
        <w:t>, по  продаже имущества Яковлева С.В., являющегося предметом залога ВТБ 24 (ПАО):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Лот</w:t>
      </w: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: Автомобиль </w:t>
      </w:r>
      <w:r>
        <w:rPr>
          <w:rFonts w:ascii="Times New Roman" w:hAnsi="Times New Roman" w:cs="Times New Roman"/>
          <w:sz w:val="20"/>
          <w:szCs w:val="20"/>
          <w:lang w:val="en-US"/>
        </w:rPr>
        <w:t>Hyundai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Solaris</w:t>
      </w:r>
      <w:r>
        <w:rPr>
          <w:rFonts w:ascii="Times New Roman" w:hAnsi="Times New Roman" w:cs="Times New Roman"/>
          <w:sz w:val="20"/>
          <w:szCs w:val="20"/>
        </w:rPr>
        <w:t xml:space="preserve"> 2012 г.в.,107 л.с., цвет серо-голубой, двигатель бензиновый 1396 куб</w:t>
      </w:r>
      <w:proofErr w:type="gramStart"/>
      <w:r>
        <w:rPr>
          <w:rFonts w:ascii="Times New Roman" w:hAnsi="Times New Roman" w:cs="Times New Roman"/>
          <w:sz w:val="20"/>
          <w:szCs w:val="20"/>
        </w:rPr>
        <w:t>.с</w:t>
      </w:r>
      <w:proofErr w:type="gramEnd"/>
      <w:r>
        <w:rPr>
          <w:rFonts w:ascii="Times New Roman" w:hAnsi="Times New Roman" w:cs="Times New Roman"/>
          <w:sz w:val="20"/>
          <w:szCs w:val="20"/>
        </w:rPr>
        <w:t>м, МКПП,</w:t>
      </w:r>
      <w:r>
        <w:rPr>
          <w:rFonts w:ascii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  <w:lang w:val="en-US"/>
        </w:rPr>
        <w:t>Z</w:t>
      </w:r>
      <w:r>
        <w:rPr>
          <w:rFonts w:ascii="Times New Roman" w:hAnsi="Times New Roman" w:cs="Times New Roman"/>
          <w:sz w:val="20"/>
          <w:szCs w:val="20"/>
        </w:rPr>
        <w:t>94</w:t>
      </w:r>
      <w:r>
        <w:rPr>
          <w:rFonts w:ascii="Times New Roman" w:hAnsi="Times New Roman" w:cs="Times New Roman"/>
          <w:sz w:val="20"/>
          <w:szCs w:val="20"/>
          <w:lang w:val="en-US"/>
        </w:rPr>
        <w:t>CT</w:t>
      </w:r>
      <w:r>
        <w:rPr>
          <w:rFonts w:ascii="Times New Roman" w:hAnsi="Times New Roman" w:cs="Times New Roman"/>
          <w:sz w:val="20"/>
          <w:szCs w:val="20"/>
        </w:rPr>
        <w:t>41</w:t>
      </w:r>
      <w:r>
        <w:rPr>
          <w:rFonts w:ascii="Times New Roman" w:hAnsi="Times New Roman" w:cs="Times New Roman"/>
          <w:sz w:val="20"/>
          <w:szCs w:val="20"/>
          <w:lang w:val="en-US"/>
        </w:rPr>
        <w:t>CACR</w:t>
      </w:r>
      <w:r>
        <w:rPr>
          <w:rFonts w:ascii="Times New Roman" w:hAnsi="Times New Roman" w:cs="Times New Roman"/>
          <w:sz w:val="20"/>
          <w:szCs w:val="20"/>
        </w:rPr>
        <w:t xml:space="preserve">167287, пробег 140 </w:t>
      </w:r>
      <w:proofErr w:type="gramStart"/>
      <w:r>
        <w:rPr>
          <w:rFonts w:ascii="Times New Roman" w:hAnsi="Times New Roman" w:cs="Times New Roman"/>
          <w:sz w:val="20"/>
          <w:szCs w:val="20"/>
        </w:rPr>
        <w:t>тыс.км.,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yellow"/>
        </w:rPr>
        <w:t>начальная цена-367 тыс.руб.</w:t>
      </w:r>
      <w:r>
        <w:rPr>
          <w:rFonts w:ascii="Times New Roman" w:hAnsi="Times New Roman" w:cs="Times New Roman"/>
          <w:sz w:val="20"/>
          <w:szCs w:val="20"/>
        </w:rPr>
        <w:t xml:space="preserve"> Начальная продажная цена, порядок и условия проведения торгов определены залоговым кредитором в Положении о порядке, сроках и условиях продажи имущества должника. Ознакомление с документами по торгам, а также с предметом торгов (лотом) осуществляется по предварительной записи </w:t>
      </w:r>
      <w:proofErr w:type="gramStart"/>
      <w:r>
        <w:rPr>
          <w:rFonts w:ascii="Times New Roman" w:hAnsi="Times New Roman" w:cs="Times New Roman"/>
          <w:sz w:val="20"/>
          <w:szCs w:val="20"/>
        </w:rPr>
        <w:t>по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тел</w:t>
      </w:r>
      <w:proofErr w:type="gramEnd"/>
      <w:r>
        <w:rPr>
          <w:rFonts w:ascii="Times New Roman" w:hAnsi="Times New Roman" w:cs="Times New Roman"/>
          <w:sz w:val="20"/>
          <w:szCs w:val="20"/>
        </w:rPr>
        <w:t>.: 89516632586, по рабочим дням до 18.05.2018 года по адресу: РК, г</w:t>
      </w:r>
      <w:proofErr w:type="gramStart"/>
      <w:r>
        <w:rPr>
          <w:rFonts w:ascii="Times New Roman" w:hAnsi="Times New Roman" w:cs="Times New Roman"/>
          <w:sz w:val="20"/>
          <w:szCs w:val="20"/>
        </w:rPr>
        <w:t>.П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етрозаводск, ул. Л.Чайкиной, д.21. Торги проводятся путём повышения начальной цены продажи на </w:t>
      </w:r>
      <w:r>
        <w:rPr>
          <w:rFonts w:ascii="Times New Roman" w:hAnsi="Times New Roman" w:cs="Times New Roman"/>
          <w:sz w:val="20"/>
          <w:szCs w:val="20"/>
          <w:highlight w:val="yellow"/>
        </w:rPr>
        <w:t>«шаг аукциона», равный 5%</w:t>
      </w:r>
      <w:r>
        <w:rPr>
          <w:rFonts w:ascii="Times New Roman" w:hAnsi="Times New Roman" w:cs="Times New Roman"/>
          <w:sz w:val="20"/>
          <w:szCs w:val="20"/>
        </w:rPr>
        <w:t xml:space="preserve"> от начальной цены. </w:t>
      </w:r>
      <w:r>
        <w:rPr>
          <w:rFonts w:ascii="Times New Roman" w:hAnsi="Times New Roman" w:cs="Times New Roman"/>
          <w:sz w:val="20"/>
          <w:szCs w:val="20"/>
          <w:highlight w:val="yellow"/>
        </w:rPr>
        <w:t>Дата проведения торгов – 22 мая 2018 года в 12:00</w:t>
      </w:r>
      <w:r>
        <w:rPr>
          <w:rFonts w:ascii="Times New Roman" w:hAnsi="Times New Roman" w:cs="Times New Roman"/>
          <w:sz w:val="20"/>
          <w:szCs w:val="20"/>
        </w:rPr>
        <w:t xml:space="preserve"> по московскому времени (адрес в сети интернет www.ru-trade24.ru). К заявке с указанием наименования, адреса (для юр. лиц), ФИО, паспортных данных, адреса (для физ</w:t>
      </w:r>
      <w:proofErr w:type="gramStart"/>
      <w:r>
        <w:rPr>
          <w:rFonts w:ascii="Times New Roman" w:hAnsi="Times New Roman" w:cs="Times New Roman"/>
          <w:sz w:val="20"/>
          <w:szCs w:val="20"/>
        </w:rPr>
        <w:t>.л</w:t>
      </w:r>
      <w:proofErr w:type="gramEnd"/>
      <w:r>
        <w:rPr>
          <w:rFonts w:ascii="Times New Roman" w:hAnsi="Times New Roman" w:cs="Times New Roman"/>
          <w:sz w:val="20"/>
          <w:szCs w:val="20"/>
        </w:rPr>
        <w:t>иц) прилагаются документы в форме электронных документов по перечню и содержанию, установленными п. 11 ст. 110 ФЗ «О несостоятельности (банкротстве)» и разделом IV «Порядка проведения открытых торгов ...», утв. Приказ МЭР от 23.07.2015 N 495, представляются претендентом чрез оператора электронной площадки (адрес в сети интернет www.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ru-trade24.ru) </w:t>
      </w:r>
      <w:r>
        <w:rPr>
          <w:rFonts w:ascii="Times New Roman" w:hAnsi="Times New Roman" w:cs="Times New Roman"/>
          <w:sz w:val="20"/>
          <w:szCs w:val="20"/>
          <w:highlight w:val="yellow"/>
        </w:rPr>
        <w:t>организатору с 10:00 09.04.2018 по 10:00 18.05.2018.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Задаток в размере 20%</w:t>
      </w:r>
      <w:r>
        <w:rPr>
          <w:rFonts w:ascii="Times New Roman" w:hAnsi="Times New Roman" w:cs="Times New Roman"/>
          <w:sz w:val="20"/>
          <w:szCs w:val="20"/>
        </w:rPr>
        <w:t xml:space="preserve"> от начальной цены лота должен поступить не позднее 10:00 18.05.2018 на счет организатора торгов </w:t>
      </w:r>
      <w:proofErr w:type="spellStart"/>
      <w:r>
        <w:rPr>
          <w:rFonts w:ascii="Times New Roman" w:hAnsi="Times New Roman" w:cs="Times New Roman"/>
          <w:sz w:val="20"/>
          <w:szCs w:val="20"/>
        </w:rPr>
        <w:t>р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сч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40817810955032520192 в </w:t>
      </w:r>
      <w:r>
        <w:rPr>
          <w:rFonts w:ascii="Times New Roman" w:hAnsi="Times New Roman" w:cs="Times New Roman"/>
          <w:bCs/>
          <w:shd w:val="clear" w:color="auto" w:fill="FFFFFF"/>
        </w:rPr>
        <w:t>Северо-Западный банк ПАО Сбербанк г</w:t>
      </w:r>
      <w:proofErr w:type="gramStart"/>
      <w:r>
        <w:rPr>
          <w:rFonts w:ascii="Times New Roman" w:hAnsi="Times New Roman" w:cs="Times New Roman"/>
          <w:bCs/>
          <w:shd w:val="clear" w:color="auto" w:fill="FFFFFF"/>
        </w:rPr>
        <w:t>.С</w:t>
      </w:r>
      <w:proofErr w:type="gramEnd"/>
      <w:r>
        <w:rPr>
          <w:rFonts w:ascii="Times New Roman" w:hAnsi="Times New Roman" w:cs="Times New Roman"/>
          <w:bCs/>
          <w:shd w:val="clear" w:color="auto" w:fill="FFFFFF"/>
        </w:rPr>
        <w:t>анкт-Петербург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044030653, к/с 30101810500000000653,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КПП: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784243001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лица, подавшие заявку в установленном порядке и внесшие задаток в установленном размере до окончания срока подачи заявок. Проекты договоров купли-продажи и задатка - на сайте электронной площадки, а так же на сайте Единого федерального реестра сведений о банкротстве.  Победитель торгов – участник, предложивший цену, превышающую предложения других участников не менее чем на один шаг аукциона. Подведение итогов торгов проводиться по окончании торгов, на сайте электронной площадки. По результатам торгов организатор составляет протокол и направляет его в форме электронного документа участникам торгов и оператору электронной площадки. В течение двух дней </w:t>
      </w:r>
      <w:proofErr w:type="gramStart"/>
      <w:r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протокола организатор направляет победителю предложение заключить договор купли-продажи имущества с приложением проекта договора с 5 календарных дней с даты получения предложения должен подписать предложенный договор и вручить его организатору торгов либо уполномоченному представителю. Срок оплаты по договору денежными средствами в полном объеме - 30 дней </w:t>
      </w:r>
      <w:proofErr w:type="gramStart"/>
      <w:r>
        <w:rPr>
          <w:rFonts w:ascii="Times New Roman" w:hAnsi="Times New Roman" w:cs="Times New Roman"/>
          <w:sz w:val="20"/>
          <w:szCs w:val="20"/>
        </w:rPr>
        <w:t>с даты заключения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договора по реквизитам, указанным в договоре. Внесенный ранее покупателем задаток засчитывается в счет оплаты, оставшаяся часть покупной цены перечисляется покупателем на счет, указанный в договоре. Датой полной оплаты является дата зачисления денежных средств на расчетный счет, указанный в Договоре. Передача имущества покупателю и оформление перехода права собственности на него осуществляется после полной оплаты имущества. Передача имущества Должника оформляется передаточным актом. В случае</w:t>
      </w:r>
      <w:proofErr w:type="gramStart"/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если в течение срока, установленного для оплаты, денежные средства не поступают на счет, указанный в договоре, Организатор торгов 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отправлением с описью вложения и уведомлением о вручении, а также направляет Залоговому кредитору уведомление о праве оставить предмет залога за собой. С даты направления такого уведомления договор купли-продажи считается согласно п.3 ст.450 ГК </w:t>
      </w:r>
      <w:proofErr w:type="gramStart"/>
      <w:r>
        <w:rPr>
          <w:rFonts w:ascii="Times New Roman" w:hAnsi="Times New Roman" w:cs="Times New Roman"/>
          <w:sz w:val="20"/>
          <w:szCs w:val="20"/>
        </w:rPr>
        <w:t>РФ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расторгнутым в одностороннем внесудебном порядке. При этом покупатель теряет право на получение имущества и утрачивает внесенный задаток и иные уплаченные ранее денежные средства.</w:t>
      </w:r>
      <w:r>
        <w:rPr>
          <w:rFonts w:ascii="Times New Roman" w:hAnsi="Times New Roman" w:cs="Times New Roman"/>
          <w:sz w:val="20"/>
          <w:szCs w:val="20"/>
        </w:rPr>
        <w:br/>
        <w:t>В случае если первые торги не состоятся, повторные торги проводятся 12.07.2018 в 12.00 часов на тех же условиях с понижением начальной цены на 10%. Заявки принимаются с 10:00 04.06.2018 до 14:00 10.07.2018</w:t>
      </w:r>
    </w:p>
    <w:sectPr w:rsidR="009E4ADE" w:rsidSect="009E4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7E61"/>
    <w:rsid w:val="00787E61"/>
    <w:rsid w:val="009E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87E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bitr.sergee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735</Words>
  <Characters>4196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2018-05-07T07:01:00Z</dcterms:created>
  <dcterms:modified xsi:type="dcterms:W3CDTF">2018-05-07T07:02:00Z</dcterms:modified>
</cp:coreProperties>
</file>