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7F5" w:rsidRDefault="00F837F5" w:rsidP="00F837F5">
      <w:r>
        <w:t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«Авангард»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</w:t>
      </w:r>
      <w:r>
        <w:t>а</w:t>
      </w:r>
      <w:r>
        <w:t xml:space="preserve"> купли-продажи по результатам электронных торгов в форме открытого аукциона на электронной площадке ООО «</w:t>
      </w:r>
      <w:proofErr w:type="spellStart"/>
      <w:r>
        <w:t>Ру</w:t>
      </w:r>
      <w:proofErr w:type="spellEnd"/>
      <w:r>
        <w:t>-Трейд» (http://ru-trade24.ru/) торги №100000975, сообщение ЕФРСБ №11899777, публикация в газете АО «Коммерсантъ» №30010061425 №127(7572) от 15.07.2023 г.) по следующ</w:t>
      </w:r>
      <w:r>
        <w:t>ему</w:t>
      </w:r>
      <w:r>
        <w:t xml:space="preserve"> лот</w:t>
      </w:r>
      <w:r>
        <w:t>у</w:t>
      </w:r>
      <w:r>
        <w:t>:</w:t>
      </w:r>
    </w:p>
    <w:p w:rsidR="00F837F5" w:rsidRDefault="00F837F5" w:rsidP="00F837F5">
      <w:r>
        <w:t>Лот №26</w:t>
      </w:r>
    </w:p>
    <w:p w:rsidR="00F837F5" w:rsidRDefault="00F837F5" w:rsidP="00F837F5">
      <w:r>
        <w:t>Полуприцеп бортовой СЗАП 9327 X1W93270010001472, 2001 года выпуска, ГРЗ: АВ091607, двигатель кузова: X1W93270010001472</w:t>
      </w:r>
    </w:p>
    <w:p w:rsidR="00F837F5" w:rsidRDefault="00F837F5" w:rsidP="00F837F5">
      <w:r>
        <w:t xml:space="preserve">Договор №100000975/26 купли-продажи от 15.09.2023 г., заключен между ООО «Планета» и победителем </w:t>
      </w:r>
      <w:proofErr w:type="spellStart"/>
      <w:r>
        <w:t>Муцольговым</w:t>
      </w:r>
      <w:proofErr w:type="spellEnd"/>
      <w:r>
        <w:t xml:space="preserve"> </w:t>
      </w:r>
      <w:proofErr w:type="spellStart"/>
      <w:r>
        <w:t>Якубом</w:t>
      </w:r>
      <w:proofErr w:type="spellEnd"/>
      <w:r>
        <w:t xml:space="preserve"> </w:t>
      </w:r>
      <w:proofErr w:type="spellStart"/>
      <w:r>
        <w:t>Юсуповичем</w:t>
      </w:r>
      <w:proofErr w:type="spellEnd"/>
      <w:r>
        <w:t xml:space="preserve"> (ИНН 060700015385, 386147, Республика Ингушетия, Назрановский р-н, с. </w:t>
      </w:r>
      <w:proofErr w:type="spellStart"/>
      <w:r>
        <w:t>Сурхахи</w:t>
      </w:r>
      <w:proofErr w:type="spellEnd"/>
      <w:r>
        <w:t>, ул. Новая, д. 25) по цене приобретения 140 800,00 руб.</w:t>
      </w:r>
    </w:p>
    <w:p w:rsidR="00F837F5" w:rsidRDefault="00F837F5" w:rsidP="00F837F5">
      <w:bookmarkStart w:id="0" w:name="_GoBack"/>
      <w:bookmarkEnd w:id="0"/>
    </w:p>
    <w:sectPr w:rsidR="00F837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7F5"/>
    <w:rsid w:val="008A2CEF"/>
    <w:rsid w:val="00F83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C9A30"/>
  <w15:chartTrackingRefBased/>
  <w15:docId w15:val="{0292D122-3F86-4DBF-8079-AB1D7A545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DMITRII_EDUARDOVICH</dc:creator>
  <cp:keywords/>
  <dc:description/>
  <cp:lastModifiedBy>DMITRII_EDUARDOVICH</cp:lastModifiedBy>
  <cp:revision>1</cp:revision>
  <dcterms:created xsi:type="dcterms:W3CDTF">2023-10-25T15:02:00Z</dcterms:created>
  <dcterms:modified xsi:type="dcterms:W3CDTF">2023-10-25T15:03:00Z</dcterms:modified>
</cp:coreProperties>
</file>