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5" w:type="dxa"/>
        <w:shd w:val="clear" w:color="auto" w:fill="EAF1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1E1E" w:rsidRPr="00AC1E1E" w14:paraId="080BC258" w14:textId="77777777" w:rsidTr="00AC1E1E">
        <w:trPr>
          <w:tblCellSpacing w:w="7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775BDC" w14:textId="1F071939" w:rsidR="00AC1E1E" w:rsidRPr="00AC1E1E" w:rsidRDefault="00AC1E1E" w:rsidP="00AC1E1E">
            <w:r w:rsidRPr="00AC1E1E">
              <w:rPr>
                <w:b/>
                <w:bCs/>
              </w:rPr>
              <w:t>Текст:</w:t>
            </w:r>
            <w:r w:rsidRPr="00AC1E1E">
              <w:br/>
      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15.08.2023,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открытых электронных торгов в форме аукциона на электронной площадке ООО «Ру-Трейд» (http://ru-trade24.ru/) торги №100001084, сообщение ЕФРСБ №12199684, публикация в газете АО «Коммерсантъ» №30010062859 №152(7597) от 19.08.2023 г.) по лотам:</w:t>
            </w:r>
            <w:r w:rsidRPr="00AC1E1E">
              <w:br/>
            </w:r>
            <w:r w:rsidRPr="00AC1E1E">
              <w:br/>
              <w:t>По лоту №3:</w:t>
            </w:r>
            <w:r w:rsidRPr="00AC1E1E">
              <w:br/>
              <w:t>1) Здание с кадастровым номером 07:10:0403038:106, площадью 145.40 кв. м., назначение: Нежилое, расположенный по адресу: Кабардино-Балкарская республика, г. Прохладный, ул. Промышленная, д.62. Залог Банк «ТРАСТ» (ПАО), 772 000,00 руб.</w:t>
            </w:r>
            <w:r w:rsidRPr="00AC1E1E">
              <w:br/>
              <w:t>2) Здание с кадастровым номером 07:10:0403038:58, площадью 436.50 кв. м., назначение: Нежилое, расположенный по адресу: Кабардино-Балкарская республика, г. Прохладный, ул. Промышленная, д.62. Залог Банк «ТРАСТ» (ПАО), 1 844 000,00 руб.</w:t>
            </w:r>
            <w:r w:rsidRPr="00AC1E1E">
              <w:br/>
              <w:t>3) Здание с кадастровым номером 07:10:0403038:69, площадью 569.00 кв. м, назначение: Нежилое, расположенный по адресу: Кабардино-Балкарская республика, г. Прохладный, ул. Промышленная, д.62. Залог Банк «ТРАСТ» (ПАО), 1 546 000,00 руб.</w:t>
            </w:r>
            <w:r w:rsidRPr="00AC1E1E">
              <w:br/>
              <w:t>4) Здание с кадастровым номером 07:10:0403038:92, площадью 441.30 кв. м., назначение: Нежилое, расположенный по адресу: Кабардино-Балкарская республика, г. Прохладный, ул. Промышленная, д.62. Залог Банк «ТРАСТ» (ПАО), 1 860 000,00 руб.</w:t>
            </w:r>
            <w:r w:rsidRPr="00AC1E1E">
              <w:br/>
              <w:t>5) Земельный участок с кадастровым номером 07:10:0404001:21, площадью 17755.00 кв. м., виды разрешенного использования: под коммунально-складские объекты, расположенный по адресу: Кабардино-Балкарская Республика, р-н. Прохладненский, г. Прохладный, ул. Промышленная, д. 62. Залог Банк «ТРАСТ» (ПАО), 11 343 000,00 руб.</w:t>
            </w:r>
            <w:r w:rsidRPr="00AC1E1E">
              <w:br/>
            </w:r>
            <w:r w:rsidRPr="00AC1E1E">
              <w:br/>
              <w:t>Договор №100001084/3 купли-продажи недвижимого имущества от 25.10.2023 г., заключен между ООО «Планета» и единственным участником ООО "Ренессанс" (ИНН 0716012092, ОГРН 1180726006163, 361044, РОССИЯ, КАБАРДИНО-БАЛКАРСКАЯ РЕСП., ПРОХЛАДНЫЙ Г.О., ПРОХЛАДНЫЙ Г., ПРОМЫШЛЕННАЯ УЛ., Д. 60) по цене приобретения 17 365 000,00 руб.</w:t>
            </w:r>
          </w:p>
        </w:tc>
      </w:tr>
    </w:tbl>
    <w:p w14:paraId="2C5B61DB" w14:textId="77777777" w:rsidR="00AC1E1E" w:rsidRDefault="00AC1E1E"/>
    <w:sectPr w:rsidR="00AC1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1E"/>
    <w:rsid w:val="008F7D0D"/>
    <w:rsid w:val="00AC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2160"/>
  <w15:chartTrackingRefBased/>
  <w15:docId w15:val="{C4DF07BF-DF11-484D-8A4C-E86F1ACB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20499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2023-10-30T11:44:00Z</dcterms:created>
  <dcterms:modified xsi:type="dcterms:W3CDTF">2023-10-30T11:48:00Z</dcterms:modified>
</cp:coreProperties>
</file>