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28183C" w:rsidRPr="009E2390" w:rsidTr="009E239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8183C" w:rsidRDefault="0028183C">
            <w:pPr>
              <w:divId w:val="1399287336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ahoma" w:hAnsi="Tahoma" w:cs="Tahoma"/>
                <w:color w:val="000000"/>
              </w:rPr>
              <w:t xml:space="preserve">Решением Арбитражного суда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осквы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по делу А40-54246/20-30-32Б от 04.03.2021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Юрмакс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-А» (ОГРН1157746425242, ИНН7717288385, адрес: 129075,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ул.Шереметьевская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д.85, стр.1, эт.3, </w:t>
            </w:r>
            <w:proofErr w:type="spellStart"/>
            <w:r>
              <w:rPr>
                <w:rFonts w:ascii="Tahoma" w:hAnsi="Tahoma" w:cs="Tahoma"/>
                <w:color w:val="000000"/>
              </w:rPr>
              <w:t>пом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I, ком.19) признано несостоятельным(банкротом), введено конкурсное производство. Определением Арбитражного суда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осквы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по делу А40-54246/20-30-32Б от 18.05.2021 конкурсным управляющим утверждена </w:t>
            </w:r>
            <w:proofErr w:type="spellStart"/>
            <w:r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(ИНН026490974860, СНИЛС 148-863-719 17, рег.№16395, адрес: 121069,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пер., д.15, пом.3), член Союза АУ «СРО «СС» (ИНН7813175754; ОГРН1027806876173; 194100, </w:t>
            </w:r>
            <w:proofErr w:type="spellStart"/>
            <w:r>
              <w:rPr>
                <w:rFonts w:ascii="Tahoma" w:hAnsi="Tahoma" w:cs="Tahoma"/>
                <w:color w:val="000000"/>
              </w:rPr>
              <w:t>г.Санкт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>
              <w:rPr>
                <w:rFonts w:ascii="Tahoma" w:hAnsi="Tahoma" w:cs="Tahoma"/>
                <w:color w:val="000000"/>
              </w:rPr>
              <w:t>лит.А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). Организатор торгов ООО «САЦ» (ИНН7724590607, ОГРН067746760747, 140000, МО,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.Л</w:t>
            </w:r>
            <w:proofErr w:type="gramEnd"/>
            <w:r>
              <w:rPr>
                <w:rFonts w:ascii="Tahoma" w:hAnsi="Tahoma" w:cs="Tahoma"/>
                <w:color w:val="000000"/>
              </w:rPr>
              <w:t>юберцы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Октябрьский </w:t>
            </w:r>
            <w:proofErr w:type="spellStart"/>
            <w:r>
              <w:rPr>
                <w:rFonts w:ascii="Tahoma" w:hAnsi="Tahoma" w:cs="Tahoma"/>
                <w:color w:val="000000"/>
              </w:rPr>
              <w:t>пр-кт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д.259, литер Д, офис 108; тел.89154442205, </w:t>
            </w:r>
            <w:proofErr w:type="spellStart"/>
            <w:r>
              <w:rPr>
                <w:rFonts w:ascii="Tahoma" w:hAnsi="Tahoma" w:cs="Tahoma"/>
                <w:color w:val="000000"/>
              </w:rPr>
              <w:t>эл.почта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sac@list.ru) действующий на основании договора оказания услуг от 30.08.2021, сообщает о том, что по результатам торгов №5938, проводимых на ЭТП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>-Трейд»(http://ru-trade24.ru) в форме публичного предложения по продаже имущества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Юрмакс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-А» с ООО "ИНТЕРТРЕЙД " (119619,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ул.Производственная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д.4, ИНН 7729761920) с ООО "ИНТЕРТРЕЙД" (119619,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ул.Производственная</w:t>
            </w:r>
            <w:proofErr w:type="spellEnd"/>
            <w:r>
              <w:rPr>
                <w:rFonts w:ascii="Tahoma" w:hAnsi="Tahoma" w:cs="Tahoma"/>
                <w:color w:val="000000"/>
              </w:rPr>
              <w:t>, д.4, ИНН 7729761920) заключен договор уступки права требования (цессии) № 5938 от 28.12.2021г. сумма по договору составляет 40000руб. Договор получен конкурсным управляющим 12.01.2022г.</w:t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28183C" w:rsidRPr="009E2390" w:rsidTr="009E239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8183C" w:rsidRDefault="0028183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bookmarkEnd w:id="0"/>
    </w:tbl>
    <w:p w:rsidR="00727F4D" w:rsidRPr="009E2390" w:rsidRDefault="00727F4D" w:rsidP="009E2390"/>
    <w:sectPr w:rsidR="00727F4D" w:rsidRPr="009E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28183C"/>
    <w:rsid w:val="004059BE"/>
    <w:rsid w:val="00727F4D"/>
    <w:rsid w:val="00776372"/>
    <w:rsid w:val="009E2390"/>
    <w:rsid w:val="00B501DE"/>
    <w:rsid w:val="00C776A7"/>
    <w:rsid w:val="00D7597A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2022-01-17T11:09:00Z</dcterms:created>
  <dcterms:modified xsi:type="dcterms:W3CDTF">2022-01-17T11:09:00Z</dcterms:modified>
</cp:coreProperties>
</file>