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6CB74" w14:textId="77777777" w:rsidR="00240A5C" w:rsidRPr="00240A5C" w:rsidRDefault="00240A5C" w:rsidP="00240A5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0A5C">
        <w:rPr>
          <w:rFonts w:ascii="Times New Roman" w:hAnsi="Times New Roman" w:cs="Times New Roman"/>
        </w:rPr>
        <w:t>Организатор торгов – АО «ЮЭК» (115035, г.Москва, ул. Садовническая, д.14, стр.9, оф.307, ОГРН 1217700274406, ИНН 9705156684, e-mail: org.torgov@gmail.com, тел: 84951145121), действующий на основании Договора поручения от 06.12.2021 г., заключенного с конкурсным управляющим ООО «ГЛАСС ТЕХНОЛОДЖИС» (361044, Кабардино-Балкарская Республика, г. Прохладный, ул. Промышленная, 62, ИНН 0716007783, ОГРН 1090716000803; решением Арбитражного суда Кабардино-Балкарской Республики по делу №А20-3618/17 от 23.04.2018 г. признано несостоятельным (банкротом) Шульженко А.С. (ИНН 773398399815, СНИЛС 200-166-026 88, адрес: 115035, г. Москва, а/я 65, рег.№АУ 19915), член Союза АУ «СРО СС» (ОГРН 1027806876173, ИНН 7813175754; 194100, г. Санкт-Петербург, ул. Новолитовская, 15А), действующим на основании определения Арбитражного суда Кабардино-Балкарской Республики по делу №А20-3618/17 от 25.02.2021 г., настоящим сообщает о заключении договоров купли-продажи №1 от 12.02.2022 г. и №2 от 12.02.2022 г. по результатам электронных торгов в форме открытого аукциона с открытой формой представления предложений по лоту №1 (состав лота отражен в сообщении ЕФРСБ № 7816386 от 10.12.2021 г.) по торгам №6371 на ЭТП ООО "Ру-Трейд" (http://ru-trade24.ru/) (публикация о проведении торгов в газете АО "Коммерсантъ" 16030378163 №226(7188), 11.12.2021 г).</w:t>
      </w:r>
    </w:p>
    <w:p w14:paraId="364F50F9" w14:textId="4133381D" w:rsidR="00841EB6" w:rsidRPr="00240A5C" w:rsidRDefault="00240A5C" w:rsidP="00240A5C">
      <w:pPr>
        <w:spacing w:after="0" w:line="240" w:lineRule="auto"/>
        <w:ind w:firstLine="709"/>
        <w:jc w:val="both"/>
      </w:pPr>
      <w:r w:rsidRPr="00240A5C">
        <w:rPr>
          <w:rFonts w:ascii="Times New Roman" w:hAnsi="Times New Roman" w:cs="Times New Roman"/>
        </w:rPr>
        <w:t>Договоры купли</w:t>
      </w:r>
      <w:r w:rsidR="00C65FCE">
        <w:rPr>
          <w:rFonts w:ascii="Times New Roman" w:hAnsi="Times New Roman" w:cs="Times New Roman"/>
        </w:rPr>
        <w:t>-</w:t>
      </w:r>
      <w:bookmarkStart w:id="0" w:name="_GoBack"/>
      <w:bookmarkEnd w:id="0"/>
      <w:r w:rsidRPr="00240A5C">
        <w:rPr>
          <w:rFonts w:ascii="Times New Roman" w:hAnsi="Times New Roman" w:cs="Times New Roman"/>
        </w:rPr>
        <w:t>продажи №1 от 12.02.2022 г. и №2 от 12.02.2022 г. заключены с победителем торгов ООО "Чегемский стекольный завод" (ИНН 7733373790, ОГРН 1217700433906, адрес: 125371, г. Москва, Муниципальный округ Покровское-Стрешнево вн.тер.г., Волоколамское ш., д. 116, эт. 2, ком. 35, оф.205), цена приобретения – 189 382 900,00 руб.</w:t>
      </w:r>
    </w:p>
    <w:sectPr w:rsidR="00841EB6" w:rsidRPr="00240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925"/>
    <w:rsid w:val="00053F8C"/>
    <w:rsid w:val="00240A5C"/>
    <w:rsid w:val="002F5F58"/>
    <w:rsid w:val="00301C6B"/>
    <w:rsid w:val="00451925"/>
    <w:rsid w:val="006C38A0"/>
    <w:rsid w:val="006E7BFB"/>
    <w:rsid w:val="00841EB6"/>
    <w:rsid w:val="009C1997"/>
    <w:rsid w:val="00B97E55"/>
    <w:rsid w:val="00BB6C03"/>
    <w:rsid w:val="00C65FCE"/>
    <w:rsid w:val="00CE0ADD"/>
    <w:rsid w:val="00ED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DD78"/>
  <w15:chartTrackingRefBased/>
  <w15:docId w15:val="{D6F498C2-94C2-4DA3-849E-2D68C854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C38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1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Мария Владимировна</dc:creator>
  <cp:keywords/>
  <dc:description/>
  <cp:lastModifiedBy>Максумова Кристина Алексеевна</cp:lastModifiedBy>
  <cp:revision>4</cp:revision>
  <dcterms:created xsi:type="dcterms:W3CDTF">2022-02-15T16:55:00Z</dcterms:created>
  <dcterms:modified xsi:type="dcterms:W3CDTF">2022-02-16T06:35:00Z</dcterms:modified>
</cp:coreProperties>
</file>