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0C62" w14:textId="77777777" w:rsidR="00657D8A" w:rsidRDefault="00657D8A" w:rsidP="00657D8A">
      <w:pPr>
        <w:jc w:val="both"/>
        <w:rPr>
          <w:rFonts w:ascii="Times New Roman" w:hAnsi="Times New Roman" w:cs="Times New Roman"/>
          <w:sz w:val="24"/>
          <w:szCs w:val="24"/>
        </w:rPr>
      </w:pPr>
      <w:r w:rsidRPr="00657D8A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Москвы от 15.06.2020 (резолютивная часть объявлена 20.05.2020, решение в полном объеме изготовлено 15.06.2020) по делу № А40-268555/19-71-289 Б ООО "ГК "НИК" (ОГРН 1127746686000, ИНН 7724845647, адрес: 115191, г. Москва, пер. </w:t>
      </w:r>
      <w:proofErr w:type="spellStart"/>
      <w:r w:rsidRPr="00657D8A">
        <w:rPr>
          <w:rFonts w:ascii="Times New Roman" w:hAnsi="Times New Roman" w:cs="Times New Roman"/>
          <w:sz w:val="24"/>
          <w:szCs w:val="24"/>
        </w:rPr>
        <w:t>Гамсоновский</w:t>
      </w:r>
      <w:proofErr w:type="spellEnd"/>
      <w:r w:rsidRPr="00657D8A">
        <w:rPr>
          <w:rFonts w:ascii="Times New Roman" w:hAnsi="Times New Roman" w:cs="Times New Roman"/>
          <w:sz w:val="24"/>
          <w:szCs w:val="24"/>
        </w:rPr>
        <w:t xml:space="preserve">, д. 2, стр. 1, </w:t>
      </w:r>
      <w:proofErr w:type="spellStart"/>
      <w:r w:rsidRPr="00657D8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57D8A">
        <w:rPr>
          <w:rFonts w:ascii="Times New Roman" w:hAnsi="Times New Roman" w:cs="Times New Roman"/>
          <w:sz w:val="24"/>
          <w:szCs w:val="24"/>
        </w:rPr>
        <w:t xml:space="preserve">. 112) признано несостоятельным (банкротом), в отношении него введена процедура конкурсного производства. Конкурсным управляющим утверждена </w:t>
      </w:r>
      <w:proofErr w:type="spellStart"/>
      <w:r w:rsidRPr="00657D8A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657D8A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125284, г. Москва, Хорошевское шоссе, 32А, оф.300 (фактический адрес), рег. № 0019). Определением Арбитражного суда города Москвы от 29.12.2021 (резолютивная часть объявлена 20.12.2021 г.) по делу № А40-268555/19-71-289 Б срок конкурсного производства в отношении должника продлен до 15.06.2022 г. Судебное заседание по рассмотрению отчета конкурсного управляющего назначено на 17.06.2022 в 15 час. 20 мин. в зале № 10063 (10 этаж) Арбитражного суда города Москвы по адресу: 115191, г. Москва, ул. Б. Тульская, д.17.</w:t>
      </w:r>
    </w:p>
    <w:p w14:paraId="6AE80038" w14:textId="536C18D4" w:rsidR="00481EE0" w:rsidRPr="00657D8A" w:rsidRDefault="00657D8A" w:rsidP="00657D8A">
      <w:pPr>
        <w:jc w:val="both"/>
        <w:rPr>
          <w:rFonts w:ascii="Times New Roman" w:hAnsi="Times New Roman" w:cs="Times New Roman"/>
          <w:sz w:val="24"/>
          <w:szCs w:val="24"/>
        </w:rPr>
      </w:pPr>
      <w:r w:rsidRPr="00657D8A">
        <w:rPr>
          <w:rFonts w:ascii="Times New Roman" w:hAnsi="Times New Roman" w:cs="Times New Roman"/>
          <w:sz w:val="24"/>
          <w:szCs w:val="24"/>
        </w:rPr>
        <w:t xml:space="preserve">Конкурсный управляющий сообщает о заключении договора уступки права требования (купли-продажи) по лоту №2: Право требования ООО «ГК «НИК» к ООО "Группа компаний НИК БЕТОН" (ИНН 7727812833) на сумму 16 096 000,00 руб. Договор заключен 02.03.2022 г. с </w:t>
      </w:r>
      <w:proofErr w:type="spellStart"/>
      <w:r w:rsidRPr="00657D8A">
        <w:rPr>
          <w:rFonts w:ascii="Times New Roman" w:hAnsi="Times New Roman" w:cs="Times New Roman"/>
          <w:sz w:val="24"/>
          <w:szCs w:val="24"/>
        </w:rPr>
        <w:t>Худышкиным</w:t>
      </w:r>
      <w:proofErr w:type="spellEnd"/>
      <w:r w:rsidRPr="00657D8A">
        <w:rPr>
          <w:rFonts w:ascii="Times New Roman" w:hAnsi="Times New Roman" w:cs="Times New Roman"/>
          <w:sz w:val="24"/>
          <w:szCs w:val="24"/>
        </w:rPr>
        <w:t xml:space="preserve"> Евгением Игоревичем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57D8A">
        <w:rPr>
          <w:rFonts w:ascii="Times New Roman" w:hAnsi="Times New Roman" w:cs="Times New Roman"/>
          <w:sz w:val="24"/>
          <w:szCs w:val="24"/>
        </w:rPr>
        <w:t>агентский договор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657D8A">
        <w:rPr>
          <w:rFonts w:ascii="Times New Roman" w:hAnsi="Times New Roman" w:cs="Times New Roman"/>
          <w:sz w:val="24"/>
          <w:szCs w:val="24"/>
        </w:rPr>
        <w:t xml:space="preserve"> 21.02.2022 г</w:t>
      </w:r>
      <w:r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657D8A">
        <w:rPr>
          <w:rFonts w:ascii="Times New Roman" w:hAnsi="Times New Roman" w:cs="Times New Roman"/>
          <w:sz w:val="24"/>
          <w:szCs w:val="24"/>
        </w:rPr>
        <w:t>Шарай</w:t>
      </w:r>
      <w:proofErr w:type="spellEnd"/>
      <w:r w:rsidRPr="00657D8A">
        <w:rPr>
          <w:rFonts w:ascii="Times New Roman" w:hAnsi="Times New Roman" w:cs="Times New Roman"/>
          <w:sz w:val="24"/>
          <w:szCs w:val="24"/>
        </w:rPr>
        <w:t xml:space="preserve"> М.И.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57D8A">
        <w:rPr>
          <w:rFonts w:ascii="Times New Roman" w:hAnsi="Times New Roman" w:cs="Times New Roman"/>
          <w:sz w:val="24"/>
          <w:szCs w:val="24"/>
        </w:rPr>
        <w:t xml:space="preserve"> по ц</w:t>
      </w:r>
      <w:bookmarkStart w:id="0" w:name="_GoBack"/>
      <w:bookmarkEnd w:id="0"/>
      <w:r w:rsidRPr="00657D8A">
        <w:rPr>
          <w:rFonts w:ascii="Times New Roman" w:hAnsi="Times New Roman" w:cs="Times New Roman"/>
          <w:sz w:val="24"/>
          <w:szCs w:val="24"/>
        </w:rPr>
        <w:t>ене предложения 34 567,89 рублей.</w:t>
      </w:r>
    </w:p>
    <w:sectPr w:rsidR="00481EE0" w:rsidRPr="0065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2"/>
    <w:rsid w:val="004740FF"/>
    <w:rsid w:val="00481EE0"/>
    <w:rsid w:val="005C5482"/>
    <w:rsid w:val="006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5A66"/>
  <w15:chartTrackingRefBased/>
  <w15:docId w15:val="{3016604F-5116-4AC9-A7E1-51EF23C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5</cp:revision>
  <dcterms:created xsi:type="dcterms:W3CDTF">2022-03-03T11:50:00Z</dcterms:created>
  <dcterms:modified xsi:type="dcterms:W3CDTF">2022-03-09T15:16:00Z</dcterms:modified>
</cp:coreProperties>
</file>