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1F51F0" w:rsidRDefault="001F51F0" w:rsidP="001F51F0">
      <w:r>
        <w:rPr>
          <w:rFonts w:ascii="Tahoma" w:hAnsi="Tahoma" w:cs="Tahoma"/>
          <w:color w:val="000000"/>
        </w:rPr>
        <w:t xml:space="preserve">Решением Арбитражного суда Ивановской обл. от 19.07.2017 по делу №А17-4841/2015 ОАО «Ивановская домостроительная компания» (ОГРН 1033700050581, ИНН 3728000058, 153051, г. Иваново, </w:t>
      </w:r>
      <w:proofErr w:type="spellStart"/>
      <w:r>
        <w:rPr>
          <w:rFonts w:ascii="Tahoma" w:hAnsi="Tahoma" w:cs="Tahoma"/>
          <w:color w:val="000000"/>
        </w:rPr>
        <w:t>Кохомское</w:t>
      </w:r>
      <w:proofErr w:type="spellEnd"/>
      <w:r>
        <w:rPr>
          <w:rFonts w:ascii="Tahoma" w:hAnsi="Tahoma" w:cs="Tahoma"/>
          <w:color w:val="000000"/>
        </w:rPr>
        <w:t xml:space="preserve"> ш., д. 1) признано несостоятельным(банкротом), в отношении него открыто конкурсное производство, конкурсным управляющим назначен Бабенко Иван Владимирович (ИНН 780213477648, СНИЛС 049-587-141 03, 194214, Санкт-Петербург, а/я 6, рег.№298), член Союза АУ «СРО «СС»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А). Судебное заседание по рассмотрению отчета конкурсного управляющего назначено на 02.08.2022 в 10:30.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>» (ОГРН 1127746437830, ИНН 7703769610, 123557, г. Москва, пер. Б. Тишинский, д. 43, этаж цоколь., пом. 8, ot.infotek@gmail.com, 89163249027) действующий на основании договора поручения от 21.01.2022, сообщает о том,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(http://ru-trade24.ru) торгов №6560 по продаже имущества ОАО «ДСК», находящееся в залоге у гр. Солодковой Анны Николаевны, заключен договор купли-продажи нежилого помещения от 29.03.2022 г. с Сидоровой Ольгой Витальевной (ИНН 370213545636,153051, г. Иваново, </w:t>
      </w:r>
      <w:proofErr w:type="spellStart"/>
      <w:r>
        <w:rPr>
          <w:rFonts w:ascii="Tahoma" w:hAnsi="Tahoma" w:cs="Tahoma"/>
          <w:color w:val="000000"/>
        </w:rPr>
        <w:t>Кахомское</w:t>
      </w:r>
      <w:proofErr w:type="spellEnd"/>
      <w:r>
        <w:rPr>
          <w:rFonts w:ascii="Tahoma" w:hAnsi="Tahoma" w:cs="Tahoma"/>
          <w:color w:val="000000"/>
        </w:rPr>
        <w:t xml:space="preserve"> ш., д. 14, кв. 157). Цена по договору составляет 3 550 000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1F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1F51F0"/>
    <w:rsid w:val="002C4F88"/>
    <w:rsid w:val="003D7F7D"/>
    <w:rsid w:val="00603F0E"/>
    <w:rsid w:val="00735295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2022-04-04T11:00:00Z</dcterms:created>
  <dcterms:modified xsi:type="dcterms:W3CDTF">2022-04-04T11:04:00Z</dcterms:modified>
</cp:coreProperties>
</file>