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693891" w14:textId="77777777" w:rsidR="00A433C3" w:rsidRPr="00A433C3" w:rsidRDefault="00A433C3" w:rsidP="00A433C3">
      <w:pPr>
        <w:shd w:val="clear" w:color="auto" w:fill="EAF1F7"/>
        <w:spacing w:after="0" w:line="240" w:lineRule="auto"/>
        <w:rPr>
          <w:rFonts w:ascii="Tahoma" w:eastAsia="Times New Roman" w:hAnsi="Tahoma" w:cs="Tahoma"/>
          <w:color w:val="333333"/>
          <w:sz w:val="17"/>
          <w:szCs w:val="17"/>
          <w:lang w:eastAsia="ru-RU"/>
        </w:rPr>
      </w:pPr>
      <w:r w:rsidRPr="00A433C3">
        <w:rPr>
          <w:rFonts w:ascii="Tahoma" w:eastAsia="Times New Roman" w:hAnsi="Tahoma" w:cs="Tahoma"/>
          <w:color w:val="333333"/>
          <w:sz w:val="17"/>
          <w:szCs w:val="17"/>
          <w:lang w:eastAsia="ru-RU"/>
        </w:rPr>
        <w:t>Решением Арбитражного суда Воронежской области по делу №А14-8836/2016 от 10.07.2017 ООО «</w:t>
      </w:r>
      <w:proofErr w:type="spellStart"/>
      <w:r w:rsidRPr="00A433C3">
        <w:rPr>
          <w:rFonts w:ascii="Tahoma" w:eastAsia="Times New Roman" w:hAnsi="Tahoma" w:cs="Tahoma"/>
          <w:color w:val="333333"/>
          <w:sz w:val="17"/>
          <w:szCs w:val="17"/>
          <w:lang w:eastAsia="ru-RU"/>
        </w:rPr>
        <w:t>АвтоЛидер</w:t>
      </w:r>
      <w:proofErr w:type="spellEnd"/>
      <w:r w:rsidRPr="00A433C3">
        <w:rPr>
          <w:rFonts w:ascii="Tahoma" w:eastAsia="Times New Roman" w:hAnsi="Tahoma" w:cs="Tahoma"/>
          <w:color w:val="333333"/>
          <w:sz w:val="17"/>
          <w:szCs w:val="17"/>
          <w:lang w:eastAsia="ru-RU"/>
        </w:rPr>
        <w:t xml:space="preserve">» (ОГРН1033600138681, ИНН3665042408, адрес: 394065, </w:t>
      </w:r>
      <w:proofErr w:type="spellStart"/>
      <w:r w:rsidRPr="00A433C3">
        <w:rPr>
          <w:rFonts w:ascii="Tahoma" w:eastAsia="Times New Roman" w:hAnsi="Tahoma" w:cs="Tahoma"/>
          <w:color w:val="333333"/>
          <w:sz w:val="17"/>
          <w:szCs w:val="17"/>
          <w:lang w:eastAsia="ru-RU"/>
        </w:rPr>
        <w:t>г.Воронеж</w:t>
      </w:r>
      <w:proofErr w:type="spellEnd"/>
      <w:r w:rsidRPr="00A433C3">
        <w:rPr>
          <w:rFonts w:ascii="Tahoma" w:eastAsia="Times New Roman" w:hAnsi="Tahoma" w:cs="Tahoma"/>
          <w:color w:val="333333"/>
          <w:sz w:val="17"/>
          <w:szCs w:val="17"/>
          <w:lang w:eastAsia="ru-RU"/>
        </w:rPr>
        <w:t xml:space="preserve">, </w:t>
      </w:r>
      <w:proofErr w:type="spellStart"/>
      <w:r w:rsidRPr="00A433C3">
        <w:rPr>
          <w:rFonts w:ascii="Tahoma" w:eastAsia="Times New Roman" w:hAnsi="Tahoma" w:cs="Tahoma"/>
          <w:color w:val="333333"/>
          <w:sz w:val="17"/>
          <w:szCs w:val="17"/>
          <w:lang w:eastAsia="ru-RU"/>
        </w:rPr>
        <w:t>пр-кт</w:t>
      </w:r>
      <w:proofErr w:type="spellEnd"/>
      <w:r w:rsidRPr="00A433C3">
        <w:rPr>
          <w:rFonts w:ascii="Tahoma" w:eastAsia="Times New Roman" w:hAnsi="Tahoma" w:cs="Tahoma"/>
          <w:color w:val="333333"/>
          <w:sz w:val="17"/>
          <w:szCs w:val="17"/>
          <w:lang w:eastAsia="ru-RU"/>
        </w:rPr>
        <w:t xml:space="preserve"> Патриотов, 47) признано несостоятельным(банкротом), открыто конкурсное производство. Определением Арбитражного суда Воронежской области по делу №А14-8836/2016 от 17.08.2021 конкурсным управляющим утвержден Карпенко Александр Юрьевич (ИНН505077824204, СНИЛС 144-235-814 45, адрес: 121069, г. Москва, </w:t>
      </w:r>
      <w:proofErr w:type="spellStart"/>
      <w:r w:rsidRPr="00A433C3">
        <w:rPr>
          <w:rFonts w:ascii="Tahoma" w:eastAsia="Times New Roman" w:hAnsi="Tahoma" w:cs="Tahoma"/>
          <w:color w:val="333333"/>
          <w:sz w:val="17"/>
          <w:szCs w:val="17"/>
          <w:lang w:eastAsia="ru-RU"/>
        </w:rPr>
        <w:t>Мерзляковский</w:t>
      </w:r>
      <w:proofErr w:type="spellEnd"/>
      <w:r w:rsidRPr="00A433C3">
        <w:rPr>
          <w:rFonts w:ascii="Tahoma" w:eastAsia="Times New Roman" w:hAnsi="Tahoma" w:cs="Tahoma"/>
          <w:color w:val="333333"/>
          <w:sz w:val="17"/>
          <w:szCs w:val="17"/>
          <w:lang w:eastAsia="ru-RU"/>
        </w:rPr>
        <w:t xml:space="preserve"> пер., д.15, пом.3, рег.№ 20156), член Союза АУ «СРО «СС» (ИНН7813175754, ОГРН1027806876173, адрес: 194100, г. Санкт-Петербург, ул. </w:t>
      </w:r>
      <w:proofErr w:type="spellStart"/>
      <w:r w:rsidRPr="00A433C3">
        <w:rPr>
          <w:rFonts w:ascii="Tahoma" w:eastAsia="Times New Roman" w:hAnsi="Tahoma" w:cs="Tahoma"/>
          <w:color w:val="333333"/>
          <w:sz w:val="17"/>
          <w:szCs w:val="17"/>
          <w:lang w:eastAsia="ru-RU"/>
        </w:rPr>
        <w:t>Новолитовская</w:t>
      </w:r>
      <w:proofErr w:type="spellEnd"/>
      <w:r w:rsidRPr="00A433C3">
        <w:rPr>
          <w:rFonts w:ascii="Tahoma" w:eastAsia="Times New Roman" w:hAnsi="Tahoma" w:cs="Tahoma"/>
          <w:color w:val="333333"/>
          <w:sz w:val="17"/>
          <w:szCs w:val="17"/>
          <w:lang w:eastAsia="ru-RU"/>
        </w:rPr>
        <w:t>, д.15, лит. А).</w:t>
      </w:r>
      <w:r w:rsidRPr="00A433C3">
        <w:rPr>
          <w:rFonts w:ascii="Tahoma" w:eastAsia="Times New Roman" w:hAnsi="Tahoma" w:cs="Tahoma"/>
          <w:color w:val="333333"/>
          <w:sz w:val="17"/>
          <w:szCs w:val="17"/>
          <w:lang w:eastAsia="ru-RU"/>
        </w:rPr>
        <w:br/>
        <w:t xml:space="preserve">Организатор торгов ООО «САЦ» (ОГРН5067746760747 ИНН7724590607, 140000, Московская обл., </w:t>
      </w:r>
      <w:proofErr w:type="spellStart"/>
      <w:r w:rsidRPr="00A433C3">
        <w:rPr>
          <w:rFonts w:ascii="Tahoma" w:eastAsia="Times New Roman" w:hAnsi="Tahoma" w:cs="Tahoma"/>
          <w:color w:val="333333"/>
          <w:sz w:val="17"/>
          <w:szCs w:val="17"/>
          <w:lang w:eastAsia="ru-RU"/>
        </w:rPr>
        <w:t>г.Люберцы</w:t>
      </w:r>
      <w:proofErr w:type="spellEnd"/>
      <w:r w:rsidRPr="00A433C3">
        <w:rPr>
          <w:rFonts w:ascii="Tahoma" w:eastAsia="Times New Roman" w:hAnsi="Tahoma" w:cs="Tahoma"/>
          <w:color w:val="333333"/>
          <w:sz w:val="17"/>
          <w:szCs w:val="17"/>
          <w:lang w:eastAsia="ru-RU"/>
        </w:rPr>
        <w:t xml:space="preserve">, Октябрьский </w:t>
      </w:r>
      <w:proofErr w:type="spellStart"/>
      <w:r w:rsidRPr="00A433C3">
        <w:rPr>
          <w:rFonts w:ascii="Tahoma" w:eastAsia="Times New Roman" w:hAnsi="Tahoma" w:cs="Tahoma"/>
          <w:color w:val="333333"/>
          <w:sz w:val="17"/>
          <w:szCs w:val="17"/>
          <w:lang w:eastAsia="ru-RU"/>
        </w:rPr>
        <w:t>пр-кт</w:t>
      </w:r>
      <w:proofErr w:type="spellEnd"/>
      <w:r w:rsidRPr="00A433C3">
        <w:rPr>
          <w:rFonts w:ascii="Tahoma" w:eastAsia="Times New Roman" w:hAnsi="Tahoma" w:cs="Tahoma"/>
          <w:color w:val="333333"/>
          <w:sz w:val="17"/>
          <w:szCs w:val="17"/>
          <w:lang w:eastAsia="ru-RU"/>
        </w:rPr>
        <w:t xml:space="preserve">, д. 259, лит Д, оф.108, </w:t>
      </w:r>
      <w:proofErr w:type="spellStart"/>
      <w:r w:rsidRPr="00A433C3">
        <w:rPr>
          <w:rFonts w:ascii="Tahoma" w:eastAsia="Times New Roman" w:hAnsi="Tahoma" w:cs="Tahoma"/>
          <w:color w:val="333333"/>
          <w:sz w:val="17"/>
          <w:szCs w:val="17"/>
          <w:lang w:eastAsia="ru-RU"/>
        </w:rPr>
        <w:t>e-mail</w:t>
      </w:r>
      <w:proofErr w:type="spellEnd"/>
      <w:r w:rsidRPr="00A433C3">
        <w:rPr>
          <w:rFonts w:ascii="Tahoma" w:eastAsia="Times New Roman" w:hAnsi="Tahoma" w:cs="Tahoma"/>
          <w:color w:val="333333"/>
          <w:sz w:val="17"/>
          <w:szCs w:val="17"/>
          <w:lang w:eastAsia="ru-RU"/>
        </w:rPr>
        <w:t>: sac@list.ru, тел.89154442205) действующий на основании договора на оказание услуг от 08.09.2021, сообщает о том, что по результатам проведения на ЭТП ООО «Ру-Трейд»(http://ru-trade24.ru) торгов №6552 в форме публичного предложения по продаже имущества ООО «</w:t>
      </w:r>
      <w:proofErr w:type="spellStart"/>
      <w:r w:rsidRPr="00A433C3">
        <w:rPr>
          <w:rFonts w:ascii="Tahoma" w:eastAsia="Times New Roman" w:hAnsi="Tahoma" w:cs="Tahoma"/>
          <w:color w:val="333333"/>
          <w:sz w:val="17"/>
          <w:szCs w:val="17"/>
          <w:lang w:eastAsia="ru-RU"/>
        </w:rPr>
        <w:t>АвтоЛидер</w:t>
      </w:r>
      <w:proofErr w:type="spellEnd"/>
      <w:r w:rsidRPr="00A433C3">
        <w:rPr>
          <w:rFonts w:ascii="Tahoma" w:eastAsia="Times New Roman" w:hAnsi="Tahoma" w:cs="Tahoma"/>
          <w:color w:val="333333"/>
          <w:sz w:val="17"/>
          <w:szCs w:val="17"/>
          <w:lang w:eastAsia="ru-RU"/>
        </w:rPr>
        <w:t>» заключены Договор уступки права требования (цессия) по результатам торгов и Договор купли-продажи от 18.03.2022 г с ИП Антипиной Еленой Александровной (396790, Воронежская обл., г. Богучар, ул. Садовая, д. 1, кв. 2, ИНН 360302316470, ОГРНИП 316366800082312). Цена по договору уступки прав требований (цессии) по результатам торгов составляет 218 689,36 руб., цена по Договору купли-продажи составляет 0,47 руб. (с учетом пропорционального снижения цены продаваемого лота в связи с исключением из ЕГРЮЛ ряда должников и частичного погашения в процессе реализации).</w:t>
      </w:r>
      <w:r w:rsidRPr="00A433C3">
        <w:rPr>
          <w:rFonts w:ascii="Tahoma" w:eastAsia="Times New Roman" w:hAnsi="Tahoma" w:cs="Tahoma"/>
          <w:color w:val="333333"/>
          <w:sz w:val="17"/>
          <w:szCs w:val="17"/>
          <w:lang w:eastAsia="ru-RU"/>
        </w:rPr>
        <w:br/>
      </w:r>
      <w:r w:rsidRPr="00A433C3">
        <w:rPr>
          <w:rFonts w:ascii="Tahoma" w:eastAsia="Times New Roman" w:hAnsi="Tahoma" w:cs="Tahoma"/>
          <w:color w:val="333333"/>
          <w:sz w:val="17"/>
          <w:szCs w:val="17"/>
          <w:lang w:eastAsia="ru-RU"/>
        </w:rPr>
        <w:br/>
        <w:t>Заинтересованность покупателя по отношению к должнику, кредиторам, арбитражному управляющему отсутствует. Арбитражный управляющий, саморегулируемая организация арбитражных управляющих в капитале покупателя не участвуют.</w:t>
      </w:r>
    </w:p>
    <w:p w14:paraId="5A2DF449" w14:textId="7D1FDCDE" w:rsidR="00D1645A" w:rsidRPr="00A433C3" w:rsidRDefault="00D1645A" w:rsidP="00A433C3"/>
    <w:sectPr w:rsidR="00D1645A" w:rsidRPr="00A433C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1E3"/>
    <w:rsid w:val="00084B41"/>
    <w:rsid w:val="00163753"/>
    <w:rsid w:val="001912FE"/>
    <w:rsid w:val="002F41EF"/>
    <w:rsid w:val="003354E9"/>
    <w:rsid w:val="0035091F"/>
    <w:rsid w:val="003B0CCD"/>
    <w:rsid w:val="003E55BA"/>
    <w:rsid w:val="003F5B8B"/>
    <w:rsid w:val="004D45F3"/>
    <w:rsid w:val="005C19D7"/>
    <w:rsid w:val="005D1B35"/>
    <w:rsid w:val="006964E4"/>
    <w:rsid w:val="006D51E3"/>
    <w:rsid w:val="0077203C"/>
    <w:rsid w:val="0079491E"/>
    <w:rsid w:val="007A7D3F"/>
    <w:rsid w:val="00832811"/>
    <w:rsid w:val="008828B6"/>
    <w:rsid w:val="008B173F"/>
    <w:rsid w:val="00967AC4"/>
    <w:rsid w:val="00A433C3"/>
    <w:rsid w:val="00B477B5"/>
    <w:rsid w:val="00C22147"/>
    <w:rsid w:val="00CA0C7A"/>
    <w:rsid w:val="00D1645A"/>
    <w:rsid w:val="00DB09B6"/>
    <w:rsid w:val="00DB0B17"/>
    <w:rsid w:val="00DB16F4"/>
    <w:rsid w:val="00DB19F4"/>
    <w:rsid w:val="00E323CD"/>
    <w:rsid w:val="00E562B4"/>
    <w:rsid w:val="00E660E9"/>
    <w:rsid w:val="00F263C6"/>
    <w:rsid w:val="00F771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4F5AD"/>
  <w15:chartTrackingRefBased/>
  <w15:docId w15:val="{51DA747D-265F-4A83-A6CB-9E3324116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636169">
      <w:bodyDiv w:val="1"/>
      <w:marLeft w:val="0"/>
      <w:marRight w:val="0"/>
      <w:marTop w:val="0"/>
      <w:marBottom w:val="0"/>
      <w:divBdr>
        <w:top w:val="none" w:sz="0" w:space="0" w:color="auto"/>
        <w:left w:val="none" w:sz="0" w:space="0" w:color="auto"/>
        <w:bottom w:val="none" w:sz="0" w:space="0" w:color="auto"/>
        <w:right w:val="none" w:sz="0" w:space="0" w:color="auto"/>
      </w:divBdr>
      <w:divsChild>
        <w:div w:id="2129466804">
          <w:marLeft w:val="0"/>
          <w:marRight w:val="0"/>
          <w:marTop w:val="0"/>
          <w:marBottom w:val="0"/>
          <w:divBdr>
            <w:top w:val="none" w:sz="0" w:space="0" w:color="auto"/>
            <w:left w:val="none" w:sz="0" w:space="0" w:color="auto"/>
            <w:bottom w:val="none" w:sz="0" w:space="0" w:color="auto"/>
            <w:right w:val="none" w:sz="0" w:space="0" w:color="auto"/>
          </w:divBdr>
          <w:divsChild>
            <w:div w:id="1520117612">
              <w:marLeft w:val="0"/>
              <w:marRight w:val="0"/>
              <w:marTop w:val="0"/>
              <w:marBottom w:val="0"/>
              <w:divBdr>
                <w:top w:val="none" w:sz="0" w:space="0" w:color="auto"/>
                <w:left w:val="none" w:sz="0" w:space="0" w:color="auto"/>
                <w:bottom w:val="none" w:sz="0" w:space="0" w:color="auto"/>
                <w:right w:val="none" w:sz="0" w:space="0" w:color="auto"/>
              </w:divBdr>
              <w:divsChild>
                <w:div w:id="1417937002">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49946">
      <w:bodyDiv w:val="1"/>
      <w:marLeft w:val="0"/>
      <w:marRight w:val="0"/>
      <w:marTop w:val="0"/>
      <w:marBottom w:val="0"/>
      <w:divBdr>
        <w:top w:val="none" w:sz="0" w:space="0" w:color="auto"/>
        <w:left w:val="none" w:sz="0" w:space="0" w:color="auto"/>
        <w:bottom w:val="none" w:sz="0" w:space="0" w:color="auto"/>
        <w:right w:val="none" w:sz="0" w:space="0" w:color="auto"/>
      </w:divBdr>
      <w:divsChild>
        <w:div w:id="1563715872">
          <w:marLeft w:val="150"/>
          <w:marRight w:val="0"/>
          <w:marTop w:val="0"/>
          <w:marBottom w:val="0"/>
          <w:divBdr>
            <w:top w:val="none" w:sz="0" w:space="0" w:color="auto"/>
            <w:left w:val="none" w:sz="0" w:space="0" w:color="auto"/>
            <w:bottom w:val="none" w:sz="0" w:space="0" w:color="auto"/>
            <w:right w:val="none" w:sz="0" w:space="0" w:color="auto"/>
          </w:divBdr>
        </w:div>
      </w:divsChild>
    </w:div>
    <w:div w:id="261304978">
      <w:bodyDiv w:val="1"/>
      <w:marLeft w:val="0"/>
      <w:marRight w:val="0"/>
      <w:marTop w:val="0"/>
      <w:marBottom w:val="0"/>
      <w:divBdr>
        <w:top w:val="none" w:sz="0" w:space="0" w:color="auto"/>
        <w:left w:val="none" w:sz="0" w:space="0" w:color="auto"/>
        <w:bottom w:val="none" w:sz="0" w:space="0" w:color="auto"/>
        <w:right w:val="none" w:sz="0" w:space="0" w:color="auto"/>
      </w:divBdr>
      <w:divsChild>
        <w:div w:id="1225290153">
          <w:marLeft w:val="150"/>
          <w:marRight w:val="0"/>
          <w:marTop w:val="0"/>
          <w:marBottom w:val="0"/>
          <w:divBdr>
            <w:top w:val="none" w:sz="0" w:space="0" w:color="auto"/>
            <w:left w:val="none" w:sz="0" w:space="0" w:color="auto"/>
            <w:bottom w:val="none" w:sz="0" w:space="0" w:color="auto"/>
            <w:right w:val="none" w:sz="0" w:space="0" w:color="auto"/>
          </w:divBdr>
        </w:div>
      </w:divsChild>
    </w:div>
    <w:div w:id="334185611">
      <w:bodyDiv w:val="1"/>
      <w:marLeft w:val="0"/>
      <w:marRight w:val="0"/>
      <w:marTop w:val="0"/>
      <w:marBottom w:val="0"/>
      <w:divBdr>
        <w:top w:val="none" w:sz="0" w:space="0" w:color="auto"/>
        <w:left w:val="none" w:sz="0" w:space="0" w:color="auto"/>
        <w:bottom w:val="none" w:sz="0" w:space="0" w:color="auto"/>
        <w:right w:val="none" w:sz="0" w:space="0" w:color="auto"/>
      </w:divBdr>
      <w:divsChild>
        <w:div w:id="1469395741">
          <w:marLeft w:val="0"/>
          <w:marRight w:val="0"/>
          <w:marTop w:val="0"/>
          <w:marBottom w:val="0"/>
          <w:divBdr>
            <w:top w:val="none" w:sz="0" w:space="0" w:color="auto"/>
            <w:left w:val="none" w:sz="0" w:space="0" w:color="auto"/>
            <w:bottom w:val="none" w:sz="0" w:space="0" w:color="auto"/>
            <w:right w:val="none" w:sz="0" w:space="0" w:color="auto"/>
          </w:divBdr>
          <w:divsChild>
            <w:div w:id="2042969792">
              <w:marLeft w:val="0"/>
              <w:marRight w:val="0"/>
              <w:marTop w:val="0"/>
              <w:marBottom w:val="0"/>
              <w:divBdr>
                <w:top w:val="none" w:sz="0" w:space="0" w:color="auto"/>
                <w:left w:val="none" w:sz="0" w:space="0" w:color="auto"/>
                <w:bottom w:val="none" w:sz="0" w:space="0" w:color="auto"/>
                <w:right w:val="none" w:sz="0" w:space="0" w:color="auto"/>
              </w:divBdr>
              <w:divsChild>
                <w:div w:id="61830472">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967447">
      <w:bodyDiv w:val="1"/>
      <w:marLeft w:val="0"/>
      <w:marRight w:val="0"/>
      <w:marTop w:val="0"/>
      <w:marBottom w:val="0"/>
      <w:divBdr>
        <w:top w:val="none" w:sz="0" w:space="0" w:color="auto"/>
        <w:left w:val="none" w:sz="0" w:space="0" w:color="auto"/>
        <w:bottom w:val="none" w:sz="0" w:space="0" w:color="auto"/>
        <w:right w:val="none" w:sz="0" w:space="0" w:color="auto"/>
      </w:divBdr>
      <w:divsChild>
        <w:div w:id="1788162736">
          <w:marLeft w:val="150"/>
          <w:marRight w:val="0"/>
          <w:marTop w:val="0"/>
          <w:marBottom w:val="0"/>
          <w:divBdr>
            <w:top w:val="none" w:sz="0" w:space="0" w:color="auto"/>
            <w:left w:val="none" w:sz="0" w:space="0" w:color="auto"/>
            <w:bottom w:val="none" w:sz="0" w:space="0" w:color="auto"/>
            <w:right w:val="none" w:sz="0" w:space="0" w:color="auto"/>
          </w:divBdr>
        </w:div>
      </w:divsChild>
    </w:div>
    <w:div w:id="466555400">
      <w:bodyDiv w:val="1"/>
      <w:marLeft w:val="0"/>
      <w:marRight w:val="0"/>
      <w:marTop w:val="0"/>
      <w:marBottom w:val="0"/>
      <w:divBdr>
        <w:top w:val="none" w:sz="0" w:space="0" w:color="auto"/>
        <w:left w:val="none" w:sz="0" w:space="0" w:color="auto"/>
        <w:bottom w:val="none" w:sz="0" w:space="0" w:color="auto"/>
        <w:right w:val="none" w:sz="0" w:space="0" w:color="auto"/>
      </w:divBdr>
      <w:divsChild>
        <w:div w:id="1153181953">
          <w:marLeft w:val="150"/>
          <w:marRight w:val="0"/>
          <w:marTop w:val="0"/>
          <w:marBottom w:val="0"/>
          <w:divBdr>
            <w:top w:val="none" w:sz="0" w:space="0" w:color="auto"/>
            <w:left w:val="none" w:sz="0" w:space="0" w:color="auto"/>
            <w:bottom w:val="none" w:sz="0" w:space="0" w:color="auto"/>
            <w:right w:val="none" w:sz="0" w:space="0" w:color="auto"/>
          </w:divBdr>
        </w:div>
      </w:divsChild>
    </w:div>
    <w:div w:id="501706709">
      <w:bodyDiv w:val="1"/>
      <w:marLeft w:val="0"/>
      <w:marRight w:val="0"/>
      <w:marTop w:val="0"/>
      <w:marBottom w:val="0"/>
      <w:divBdr>
        <w:top w:val="none" w:sz="0" w:space="0" w:color="auto"/>
        <w:left w:val="none" w:sz="0" w:space="0" w:color="auto"/>
        <w:bottom w:val="none" w:sz="0" w:space="0" w:color="auto"/>
        <w:right w:val="none" w:sz="0" w:space="0" w:color="auto"/>
      </w:divBdr>
      <w:divsChild>
        <w:div w:id="1024940219">
          <w:marLeft w:val="150"/>
          <w:marRight w:val="0"/>
          <w:marTop w:val="0"/>
          <w:marBottom w:val="0"/>
          <w:divBdr>
            <w:top w:val="none" w:sz="0" w:space="0" w:color="auto"/>
            <w:left w:val="none" w:sz="0" w:space="0" w:color="auto"/>
            <w:bottom w:val="none" w:sz="0" w:space="0" w:color="auto"/>
            <w:right w:val="none" w:sz="0" w:space="0" w:color="auto"/>
          </w:divBdr>
        </w:div>
      </w:divsChild>
    </w:div>
    <w:div w:id="708997308">
      <w:bodyDiv w:val="1"/>
      <w:marLeft w:val="0"/>
      <w:marRight w:val="0"/>
      <w:marTop w:val="0"/>
      <w:marBottom w:val="0"/>
      <w:divBdr>
        <w:top w:val="none" w:sz="0" w:space="0" w:color="auto"/>
        <w:left w:val="none" w:sz="0" w:space="0" w:color="auto"/>
        <w:bottom w:val="none" w:sz="0" w:space="0" w:color="auto"/>
        <w:right w:val="none" w:sz="0" w:space="0" w:color="auto"/>
      </w:divBdr>
      <w:divsChild>
        <w:div w:id="762844561">
          <w:marLeft w:val="0"/>
          <w:marRight w:val="0"/>
          <w:marTop w:val="0"/>
          <w:marBottom w:val="0"/>
          <w:divBdr>
            <w:top w:val="none" w:sz="0" w:space="0" w:color="auto"/>
            <w:left w:val="none" w:sz="0" w:space="0" w:color="auto"/>
            <w:bottom w:val="none" w:sz="0" w:space="0" w:color="auto"/>
            <w:right w:val="none" w:sz="0" w:space="0" w:color="auto"/>
          </w:divBdr>
          <w:divsChild>
            <w:div w:id="386540050">
              <w:marLeft w:val="0"/>
              <w:marRight w:val="0"/>
              <w:marTop w:val="0"/>
              <w:marBottom w:val="0"/>
              <w:divBdr>
                <w:top w:val="none" w:sz="0" w:space="0" w:color="auto"/>
                <w:left w:val="none" w:sz="0" w:space="0" w:color="auto"/>
                <w:bottom w:val="none" w:sz="0" w:space="0" w:color="auto"/>
                <w:right w:val="none" w:sz="0" w:space="0" w:color="auto"/>
              </w:divBdr>
              <w:divsChild>
                <w:div w:id="20841591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866429">
      <w:bodyDiv w:val="1"/>
      <w:marLeft w:val="0"/>
      <w:marRight w:val="0"/>
      <w:marTop w:val="0"/>
      <w:marBottom w:val="0"/>
      <w:divBdr>
        <w:top w:val="none" w:sz="0" w:space="0" w:color="auto"/>
        <w:left w:val="none" w:sz="0" w:space="0" w:color="auto"/>
        <w:bottom w:val="none" w:sz="0" w:space="0" w:color="auto"/>
        <w:right w:val="none" w:sz="0" w:space="0" w:color="auto"/>
      </w:divBdr>
      <w:divsChild>
        <w:div w:id="550389000">
          <w:marLeft w:val="0"/>
          <w:marRight w:val="0"/>
          <w:marTop w:val="0"/>
          <w:marBottom w:val="0"/>
          <w:divBdr>
            <w:top w:val="none" w:sz="0" w:space="0" w:color="auto"/>
            <w:left w:val="none" w:sz="0" w:space="0" w:color="auto"/>
            <w:bottom w:val="none" w:sz="0" w:space="0" w:color="auto"/>
            <w:right w:val="none" w:sz="0" w:space="0" w:color="auto"/>
          </w:divBdr>
          <w:divsChild>
            <w:div w:id="1456944353">
              <w:marLeft w:val="0"/>
              <w:marRight w:val="0"/>
              <w:marTop w:val="0"/>
              <w:marBottom w:val="0"/>
              <w:divBdr>
                <w:top w:val="none" w:sz="0" w:space="0" w:color="auto"/>
                <w:left w:val="none" w:sz="0" w:space="0" w:color="auto"/>
                <w:bottom w:val="none" w:sz="0" w:space="0" w:color="auto"/>
                <w:right w:val="none" w:sz="0" w:space="0" w:color="auto"/>
              </w:divBdr>
              <w:divsChild>
                <w:div w:id="19551248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449642">
      <w:bodyDiv w:val="1"/>
      <w:marLeft w:val="0"/>
      <w:marRight w:val="0"/>
      <w:marTop w:val="0"/>
      <w:marBottom w:val="0"/>
      <w:divBdr>
        <w:top w:val="none" w:sz="0" w:space="0" w:color="auto"/>
        <w:left w:val="none" w:sz="0" w:space="0" w:color="auto"/>
        <w:bottom w:val="none" w:sz="0" w:space="0" w:color="auto"/>
        <w:right w:val="none" w:sz="0" w:space="0" w:color="auto"/>
      </w:divBdr>
      <w:divsChild>
        <w:div w:id="1665815716">
          <w:marLeft w:val="150"/>
          <w:marRight w:val="0"/>
          <w:marTop w:val="0"/>
          <w:marBottom w:val="0"/>
          <w:divBdr>
            <w:top w:val="none" w:sz="0" w:space="0" w:color="auto"/>
            <w:left w:val="none" w:sz="0" w:space="0" w:color="auto"/>
            <w:bottom w:val="none" w:sz="0" w:space="0" w:color="auto"/>
            <w:right w:val="none" w:sz="0" w:space="0" w:color="auto"/>
          </w:divBdr>
        </w:div>
      </w:divsChild>
    </w:div>
    <w:div w:id="972829755">
      <w:bodyDiv w:val="1"/>
      <w:marLeft w:val="0"/>
      <w:marRight w:val="0"/>
      <w:marTop w:val="0"/>
      <w:marBottom w:val="0"/>
      <w:divBdr>
        <w:top w:val="none" w:sz="0" w:space="0" w:color="auto"/>
        <w:left w:val="none" w:sz="0" w:space="0" w:color="auto"/>
        <w:bottom w:val="none" w:sz="0" w:space="0" w:color="auto"/>
        <w:right w:val="none" w:sz="0" w:space="0" w:color="auto"/>
      </w:divBdr>
      <w:divsChild>
        <w:div w:id="1627160446">
          <w:marLeft w:val="150"/>
          <w:marRight w:val="0"/>
          <w:marTop w:val="0"/>
          <w:marBottom w:val="0"/>
          <w:divBdr>
            <w:top w:val="none" w:sz="0" w:space="0" w:color="auto"/>
            <w:left w:val="none" w:sz="0" w:space="0" w:color="auto"/>
            <w:bottom w:val="none" w:sz="0" w:space="0" w:color="auto"/>
            <w:right w:val="none" w:sz="0" w:space="0" w:color="auto"/>
          </w:divBdr>
        </w:div>
      </w:divsChild>
    </w:div>
    <w:div w:id="1136996861">
      <w:bodyDiv w:val="1"/>
      <w:marLeft w:val="0"/>
      <w:marRight w:val="0"/>
      <w:marTop w:val="0"/>
      <w:marBottom w:val="0"/>
      <w:divBdr>
        <w:top w:val="none" w:sz="0" w:space="0" w:color="auto"/>
        <w:left w:val="none" w:sz="0" w:space="0" w:color="auto"/>
        <w:bottom w:val="none" w:sz="0" w:space="0" w:color="auto"/>
        <w:right w:val="none" w:sz="0" w:space="0" w:color="auto"/>
      </w:divBdr>
      <w:divsChild>
        <w:div w:id="1653876223">
          <w:marLeft w:val="150"/>
          <w:marRight w:val="0"/>
          <w:marTop w:val="0"/>
          <w:marBottom w:val="0"/>
          <w:divBdr>
            <w:top w:val="none" w:sz="0" w:space="0" w:color="auto"/>
            <w:left w:val="none" w:sz="0" w:space="0" w:color="auto"/>
            <w:bottom w:val="none" w:sz="0" w:space="0" w:color="auto"/>
            <w:right w:val="none" w:sz="0" w:space="0" w:color="auto"/>
          </w:divBdr>
        </w:div>
      </w:divsChild>
    </w:div>
    <w:div w:id="1139685047">
      <w:bodyDiv w:val="1"/>
      <w:marLeft w:val="0"/>
      <w:marRight w:val="0"/>
      <w:marTop w:val="0"/>
      <w:marBottom w:val="0"/>
      <w:divBdr>
        <w:top w:val="none" w:sz="0" w:space="0" w:color="auto"/>
        <w:left w:val="none" w:sz="0" w:space="0" w:color="auto"/>
        <w:bottom w:val="none" w:sz="0" w:space="0" w:color="auto"/>
        <w:right w:val="none" w:sz="0" w:space="0" w:color="auto"/>
      </w:divBdr>
      <w:divsChild>
        <w:div w:id="1048263833">
          <w:marLeft w:val="150"/>
          <w:marRight w:val="0"/>
          <w:marTop w:val="0"/>
          <w:marBottom w:val="0"/>
          <w:divBdr>
            <w:top w:val="none" w:sz="0" w:space="0" w:color="auto"/>
            <w:left w:val="none" w:sz="0" w:space="0" w:color="auto"/>
            <w:bottom w:val="none" w:sz="0" w:space="0" w:color="auto"/>
            <w:right w:val="none" w:sz="0" w:space="0" w:color="auto"/>
          </w:divBdr>
        </w:div>
      </w:divsChild>
    </w:div>
    <w:div w:id="1241476623">
      <w:bodyDiv w:val="1"/>
      <w:marLeft w:val="0"/>
      <w:marRight w:val="0"/>
      <w:marTop w:val="0"/>
      <w:marBottom w:val="0"/>
      <w:divBdr>
        <w:top w:val="none" w:sz="0" w:space="0" w:color="auto"/>
        <w:left w:val="none" w:sz="0" w:space="0" w:color="auto"/>
        <w:bottom w:val="none" w:sz="0" w:space="0" w:color="auto"/>
        <w:right w:val="none" w:sz="0" w:space="0" w:color="auto"/>
      </w:divBdr>
      <w:divsChild>
        <w:div w:id="2131122787">
          <w:marLeft w:val="0"/>
          <w:marRight w:val="0"/>
          <w:marTop w:val="0"/>
          <w:marBottom w:val="0"/>
          <w:divBdr>
            <w:top w:val="none" w:sz="0" w:space="0" w:color="auto"/>
            <w:left w:val="none" w:sz="0" w:space="0" w:color="auto"/>
            <w:bottom w:val="none" w:sz="0" w:space="0" w:color="auto"/>
            <w:right w:val="none" w:sz="0" w:space="0" w:color="auto"/>
          </w:divBdr>
          <w:divsChild>
            <w:div w:id="1723289829">
              <w:marLeft w:val="0"/>
              <w:marRight w:val="0"/>
              <w:marTop w:val="0"/>
              <w:marBottom w:val="0"/>
              <w:divBdr>
                <w:top w:val="none" w:sz="0" w:space="0" w:color="auto"/>
                <w:left w:val="none" w:sz="0" w:space="0" w:color="auto"/>
                <w:bottom w:val="none" w:sz="0" w:space="0" w:color="auto"/>
                <w:right w:val="none" w:sz="0" w:space="0" w:color="auto"/>
              </w:divBdr>
              <w:divsChild>
                <w:div w:id="622463640">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342335">
      <w:bodyDiv w:val="1"/>
      <w:marLeft w:val="0"/>
      <w:marRight w:val="0"/>
      <w:marTop w:val="0"/>
      <w:marBottom w:val="0"/>
      <w:divBdr>
        <w:top w:val="none" w:sz="0" w:space="0" w:color="auto"/>
        <w:left w:val="none" w:sz="0" w:space="0" w:color="auto"/>
        <w:bottom w:val="none" w:sz="0" w:space="0" w:color="auto"/>
        <w:right w:val="none" w:sz="0" w:space="0" w:color="auto"/>
      </w:divBdr>
      <w:divsChild>
        <w:div w:id="371269396">
          <w:marLeft w:val="0"/>
          <w:marRight w:val="0"/>
          <w:marTop w:val="0"/>
          <w:marBottom w:val="0"/>
          <w:divBdr>
            <w:top w:val="none" w:sz="0" w:space="0" w:color="auto"/>
            <w:left w:val="none" w:sz="0" w:space="0" w:color="auto"/>
            <w:bottom w:val="none" w:sz="0" w:space="0" w:color="auto"/>
            <w:right w:val="none" w:sz="0" w:space="0" w:color="auto"/>
          </w:divBdr>
          <w:divsChild>
            <w:div w:id="205991833">
              <w:marLeft w:val="0"/>
              <w:marRight w:val="0"/>
              <w:marTop w:val="0"/>
              <w:marBottom w:val="0"/>
              <w:divBdr>
                <w:top w:val="none" w:sz="0" w:space="0" w:color="auto"/>
                <w:left w:val="none" w:sz="0" w:space="0" w:color="auto"/>
                <w:bottom w:val="none" w:sz="0" w:space="0" w:color="auto"/>
                <w:right w:val="none" w:sz="0" w:space="0" w:color="auto"/>
              </w:divBdr>
              <w:divsChild>
                <w:div w:id="577447482">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360745">
      <w:bodyDiv w:val="1"/>
      <w:marLeft w:val="0"/>
      <w:marRight w:val="0"/>
      <w:marTop w:val="0"/>
      <w:marBottom w:val="0"/>
      <w:divBdr>
        <w:top w:val="none" w:sz="0" w:space="0" w:color="auto"/>
        <w:left w:val="none" w:sz="0" w:space="0" w:color="auto"/>
        <w:bottom w:val="none" w:sz="0" w:space="0" w:color="auto"/>
        <w:right w:val="none" w:sz="0" w:space="0" w:color="auto"/>
      </w:divBdr>
      <w:divsChild>
        <w:div w:id="340207516">
          <w:marLeft w:val="0"/>
          <w:marRight w:val="0"/>
          <w:marTop w:val="0"/>
          <w:marBottom w:val="0"/>
          <w:divBdr>
            <w:top w:val="none" w:sz="0" w:space="0" w:color="auto"/>
            <w:left w:val="none" w:sz="0" w:space="0" w:color="auto"/>
            <w:bottom w:val="none" w:sz="0" w:space="0" w:color="auto"/>
            <w:right w:val="none" w:sz="0" w:space="0" w:color="auto"/>
          </w:divBdr>
          <w:divsChild>
            <w:div w:id="80033072">
              <w:marLeft w:val="0"/>
              <w:marRight w:val="0"/>
              <w:marTop w:val="0"/>
              <w:marBottom w:val="0"/>
              <w:divBdr>
                <w:top w:val="none" w:sz="0" w:space="0" w:color="auto"/>
                <w:left w:val="none" w:sz="0" w:space="0" w:color="auto"/>
                <w:bottom w:val="none" w:sz="0" w:space="0" w:color="auto"/>
                <w:right w:val="none" w:sz="0" w:space="0" w:color="auto"/>
              </w:divBdr>
              <w:divsChild>
                <w:div w:id="43243423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766951">
      <w:bodyDiv w:val="1"/>
      <w:marLeft w:val="0"/>
      <w:marRight w:val="0"/>
      <w:marTop w:val="0"/>
      <w:marBottom w:val="0"/>
      <w:divBdr>
        <w:top w:val="none" w:sz="0" w:space="0" w:color="auto"/>
        <w:left w:val="none" w:sz="0" w:space="0" w:color="auto"/>
        <w:bottom w:val="none" w:sz="0" w:space="0" w:color="auto"/>
        <w:right w:val="none" w:sz="0" w:space="0" w:color="auto"/>
      </w:divBdr>
      <w:divsChild>
        <w:div w:id="157500375">
          <w:marLeft w:val="0"/>
          <w:marRight w:val="0"/>
          <w:marTop w:val="0"/>
          <w:marBottom w:val="0"/>
          <w:divBdr>
            <w:top w:val="none" w:sz="0" w:space="0" w:color="auto"/>
            <w:left w:val="none" w:sz="0" w:space="0" w:color="auto"/>
            <w:bottom w:val="none" w:sz="0" w:space="0" w:color="auto"/>
            <w:right w:val="none" w:sz="0" w:space="0" w:color="auto"/>
          </w:divBdr>
          <w:divsChild>
            <w:div w:id="1477912525">
              <w:marLeft w:val="0"/>
              <w:marRight w:val="0"/>
              <w:marTop w:val="0"/>
              <w:marBottom w:val="0"/>
              <w:divBdr>
                <w:top w:val="none" w:sz="0" w:space="0" w:color="auto"/>
                <w:left w:val="none" w:sz="0" w:space="0" w:color="auto"/>
                <w:bottom w:val="none" w:sz="0" w:space="0" w:color="auto"/>
                <w:right w:val="none" w:sz="0" w:space="0" w:color="auto"/>
              </w:divBdr>
              <w:divsChild>
                <w:div w:id="1883050481">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773182">
      <w:bodyDiv w:val="1"/>
      <w:marLeft w:val="0"/>
      <w:marRight w:val="0"/>
      <w:marTop w:val="0"/>
      <w:marBottom w:val="0"/>
      <w:divBdr>
        <w:top w:val="none" w:sz="0" w:space="0" w:color="auto"/>
        <w:left w:val="none" w:sz="0" w:space="0" w:color="auto"/>
        <w:bottom w:val="none" w:sz="0" w:space="0" w:color="auto"/>
        <w:right w:val="none" w:sz="0" w:space="0" w:color="auto"/>
      </w:divBdr>
      <w:divsChild>
        <w:div w:id="1665818053">
          <w:marLeft w:val="150"/>
          <w:marRight w:val="0"/>
          <w:marTop w:val="0"/>
          <w:marBottom w:val="0"/>
          <w:divBdr>
            <w:top w:val="none" w:sz="0" w:space="0" w:color="auto"/>
            <w:left w:val="none" w:sz="0" w:space="0" w:color="auto"/>
            <w:bottom w:val="none" w:sz="0" w:space="0" w:color="auto"/>
            <w:right w:val="none" w:sz="0" w:space="0" w:color="auto"/>
          </w:divBdr>
        </w:div>
      </w:divsChild>
    </w:div>
    <w:div w:id="2119138497">
      <w:bodyDiv w:val="1"/>
      <w:marLeft w:val="0"/>
      <w:marRight w:val="0"/>
      <w:marTop w:val="0"/>
      <w:marBottom w:val="0"/>
      <w:divBdr>
        <w:top w:val="none" w:sz="0" w:space="0" w:color="auto"/>
        <w:left w:val="none" w:sz="0" w:space="0" w:color="auto"/>
        <w:bottom w:val="none" w:sz="0" w:space="0" w:color="auto"/>
        <w:right w:val="none" w:sz="0" w:space="0" w:color="auto"/>
      </w:divBdr>
      <w:divsChild>
        <w:div w:id="1832210648">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1</Pages>
  <Words>275</Words>
  <Characters>1569</Characters>
  <Application>Microsoft Office Word</Application>
  <DocSecurity>0</DocSecurity>
  <Lines>13</Lines>
  <Paragraphs>3</Paragraphs>
  <ScaleCrop>false</ScaleCrop>
  <Company/>
  <LinksUpToDate>false</LinksUpToDate>
  <CharactersWithSpaces>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NB-1042-user</dc:creator>
  <cp:keywords/>
  <dc:description/>
  <cp:lastModifiedBy>NB-1042-user</cp:lastModifiedBy>
  <cp:revision>37</cp:revision>
  <dcterms:created xsi:type="dcterms:W3CDTF">2022-03-24T12:40:00Z</dcterms:created>
  <dcterms:modified xsi:type="dcterms:W3CDTF">2022-04-07T09:37:00Z</dcterms:modified>
</cp:coreProperties>
</file>