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06" w:rsidRPr="00A172F0" w:rsidRDefault="00A172F0" w:rsidP="00A172F0">
      <w:proofErr w:type="gramStart"/>
      <w:r>
        <w:rPr>
          <w:rFonts w:ascii="Tahoma" w:hAnsi="Tahoma" w:cs="Tahoma"/>
          <w:color w:val="000000"/>
        </w:rPr>
        <w:t xml:space="preserve">Решением Арбитражного суда города Москвы от 26.02.2019 дело № А40-294277/2018 ООО «Спектрум» (ИНН 7731465477, ОГРН 1147746127308, 115088, г. Москва, ул. 1-я Дубровская, д 14, к 1, стр2Б/Н) признано несостоятельным (банкротом), открыто конкурсное производство Конкурсным управляющим утверждена </w:t>
      </w:r>
      <w:proofErr w:type="spellStart"/>
      <w:r>
        <w:rPr>
          <w:rFonts w:ascii="Tahoma" w:hAnsi="Tahoma" w:cs="Tahoma"/>
          <w:color w:val="000000"/>
        </w:rPr>
        <w:t>Пушнова</w:t>
      </w:r>
      <w:proofErr w:type="spellEnd"/>
      <w:r>
        <w:rPr>
          <w:rFonts w:ascii="Tahoma" w:hAnsi="Tahoma" w:cs="Tahoma"/>
          <w:color w:val="000000"/>
        </w:rPr>
        <w:t xml:space="preserve"> Екатерина Сергеевна (ИНН 111501450033, СНИЛС 112-254-707 11, рег.№ 8971, 115088, г. Москва, ул. 1-я Дубровская, д 14, </w:t>
      </w:r>
      <w:proofErr w:type="spellStart"/>
      <w:r>
        <w:rPr>
          <w:rFonts w:ascii="Tahoma" w:hAnsi="Tahoma" w:cs="Tahoma"/>
          <w:color w:val="000000"/>
        </w:rPr>
        <w:t>кор</w:t>
      </w:r>
      <w:proofErr w:type="spellEnd"/>
      <w:r>
        <w:rPr>
          <w:rFonts w:ascii="Tahoma" w:hAnsi="Tahoma" w:cs="Tahoma"/>
          <w:color w:val="000000"/>
        </w:rPr>
        <w:t xml:space="preserve"> 1, ком 73), член</w:t>
      </w:r>
      <w:proofErr w:type="gramEnd"/>
      <w:r>
        <w:rPr>
          <w:rFonts w:ascii="Tahoma" w:hAnsi="Tahoma" w:cs="Tahoma"/>
          <w:color w:val="000000"/>
        </w:rPr>
        <w:t xml:space="preserve"> Союза АУ «СРО СС» (ОГРН 1027806876173, ИНН 7813175754,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15, лит А). Судебное заседание по рассмотрению отчета назначено на 17.08.2021 в 10:20 часов.</w:t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№4989, проводимых на электронной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(сайт http://ru-trade24.ru) по продаже имущества ООО «Спектрум» по лоту №1 с победителем торгов ООО «Финансовый Консультант №1» (ИНН 7814165371, ОГРН 1147847556988, 140090, Россия, Московская область, г. Дзержинский, ул. Бондарева, д.5,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>, комната 9) заключен договор уступки права требования</w:t>
      </w:r>
      <w:proofErr w:type="gramEnd"/>
      <w:r>
        <w:rPr>
          <w:rFonts w:ascii="Tahoma" w:hAnsi="Tahoma" w:cs="Tahoma"/>
          <w:color w:val="000000"/>
        </w:rPr>
        <w:t xml:space="preserve"> (цессии) от 17.05.2021 года. Сумма по договору составляет 124119,00 руб., НДС не облагается.</w:t>
      </w:r>
      <w:bookmarkStart w:id="0" w:name="_GoBack"/>
      <w:bookmarkEnd w:id="0"/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103506" w:rsidRPr="00A17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31486E"/>
    <w:rsid w:val="0062595A"/>
    <w:rsid w:val="006A0B5E"/>
    <w:rsid w:val="006F0727"/>
    <w:rsid w:val="008E3965"/>
    <w:rsid w:val="00901734"/>
    <w:rsid w:val="00A172F0"/>
    <w:rsid w:val="00AD63CC"/>
    <w:rsid w:val="00B6046E"/>
    <w:rsid w:val="00B84D69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2021-05-18T12:33:00Z</dcterms:created>
  <dcterms:modified xsi:type="dcterms:W3CDTF">2021-05-20T08:32:00Z</dcterms:modified>
</cp:coreProperties>
</file>