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3347BE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Решением Арбитражного суда ЯНАО от 13.05.2019 по делу №А81-9067/2018 ООО «ИСК Ямал Альянс» (ОГРН1118905003579, ИНН8905049487, адрес: 629809, г. Ноябрьск, территория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промузел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Пелей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Мерзляковский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переулок, д. 15, пом. 3), член Союза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АУ «СРО СС» (ИНН7813175754, ОГРН1027806876173, 194100,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.С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анкт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-Петербург,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ул.Новолитовская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д.15,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лит.А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). Срок конкурсного производства продлен на шесть месяцев до 01.04.2022.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Организатор торгов ООО«САЦ» (ИНН7724590607, ОГРН5067746760747, 140000, Московская обл.,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.Л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юберцы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>-Трейд» (http://ru-trade24.ru) торгов №№6043-6048, №6050, №6051 и №№6054-6059 в форме публичного предложения, заключены следующие договоры купли-продажи от 25.10.2021г.: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с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Лемеховым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Алексеем Сергеевичем (ИНН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760401115133, 150000, Россия, Ярославская область, Ярославль, Собинова, 48, 40):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торги № 6047 по лоту № 12.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Цена по договору составляет 201 111,00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6046 по лоту № 11. Цена по договору составляет 1 751 111,00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6043 по лоту № 8. Цена по договору составляет 1 411 111,00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6056 по лоту № 21. Цена по договору составляет 2 101 111,00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6045 по лоту № 10. Цена по договору составляет 1 371 111,00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6044 по лоту № 9. Цена по договору составляет 1 451 111,00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6055 по лоту № 20. Цена по договору составляет 2 101 111,00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6054 по лоту № 19. Цена по договору составляет 711 111,00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6051 по лоту № 16. Цена по договору составляет 301 111,00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торги № 6050 по лоту № 15. Цена по договору составляет 301 111,00 рублей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с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ООО «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СпецТех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» (ИНН 7707444564, ОГРН 1207700389445, 127055, Россия, Москва, Москва, Новослободская , 67/69, этаж 1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пом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VIII офис 5Л):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6057 по лоту №22. Цена по договору составляет 2 100 000,00 рублей;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6058 по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лоу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№23. Цена по договору составляет 2 800 500,00 рублей;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торги № 6059 по лоту №24. Цена по договору составляет 3 620 000,00 рублей. 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 xml:space="preserve">с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Раимовым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Раильем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Биктимировичем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(ИНН 023302920348, 629803,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г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>.Н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>оябрьск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ул.Изыскателей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, д.41, кв.17) торги № 6048 по лоту №13. Цена по договору составляет 202 202,00 рублей.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Победителем по лоту №13 признан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Давлетшин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Руслан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Салихьянович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(ИНН 026800890395, 453100, Россия, Республика Башкортостан, Стерлитамак, пр.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</w:rPr>
                    <w:t xml:space="preserve">Октября, 48, 165), действующий в интересах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Раимова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Раиля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</w:rPr>
                    <w:t>Биктимировича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</w:rPr>
                    <w:t xml:space="preserve"> (ИНН 023302920348) на основании агентского договора №10 от 07.10.2021г.</w:t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</w:r>
                  <w:r>
                    <w:rPr>
                      <w:rFonts w:ascii="Tahoma" w:hAnsi="Tahoma" w:cs="Tahoma"/>
                      <w:color w:val="000000"/>
                    </w:rPr>
                    <w:br/>
                    <w:t>Заинтересованность покупателей по отношению к должнику, кредиторам, арбитражному управляющему отсутствует.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</w:rPr>
                    <w:t xml:space="preserve"> Арбитражный управляющий, саморегулируемая организация арбитражных управляющих в капитале покупателей не участвуют.</w:t>
                  </w:r>
                  <w:bookmarkStart w:id="0" w:name="_GoBack"/>
                  <w:bookmarkEnd w:id="0"/>
                </w:p>
              </w:tc>
            </w:tr>
            <w:tr w:rsidR="00AE209B" w:rsidRPr="00AE209B" w:rsidTr="00AE209B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AE209B" w:rsidRPr="00AE209B" w:rsidRDefault="00AE209B" w:rsidP="00AE209B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4F189D" w:rsidRPr="004F189D" w:rsidTr="004F189D">
        <w:trPr>
          <w:tblCellSpacing w:w="75" w:type="dxa"/>
        </w:trPr>
        <w:tc>
          <w:tcPr>
            <w:tcW w:w="0" w:type="auto"/>
            <w:vAlign w:val="center"/>
            <w:hideMark/>
          </w:tcPr>
          <w:p w:rsidR="004F189D" w:rsidRPr="004F189D" w:rsidRDefault="004F189D" w:rsidP="004F18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30EB" w:rsidRPr="002A7BE7" w:rsidRDefault="00DF30EB" w:rsidP="002A7BE7"/>
    <w:sectPr w:rsidR="00DF30EB" w:rsidRPr="002A7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13698D"/>
    <w:rsid w:val="001B65F5"/>
    <w:rsid w:val="002A7BE7"/>
    <w:rsid w:val="002C7B14"/>
    <w:rsid w:val="003347BE"/>
    <w:rsid w:val="00382981"/>
    <w:rsid w:val="004F189D"/>
    <w:rsid w:val="004F1D9E"/>
    <w:rsid w:val="00623A5B"/>
    <w:rsid w:val="006836F0"/>
    <w:rsid w:val="006E0ACB"/>
    <w:rsid w:val="007F4AB0"/>
    <w:rsid w:val="009150B6"/>
    <w:rsid w:val="00AE209B"/>
    <w:rsid w:val="00B5318D"/>
    <w:rsid w:val="00DF30EB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2021-11-23T11:03:00Z</dcterms:created>
  <dcterms:modified xsi:type="dcterms:W3CDTF">2021-11-23T11:03:00Z</dcterms:modified>
</cp:coreProperties>
</file>