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98D" w:rsidRDefault="0051098D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ДОГОВОР О ЗАДАТКЕ </w:t>
      </w:r>
      <w:r w:rsidR="009533A2" w:rsidRPr="009533A2">
        <w:rPr>
          <w:rFonts w:ascii="Times New Roman" w:hAnsi="Times New Roman"/>
          <w:b/>
          <w:sz w:val="24"/>
          <w:szCs w:val="24"/>
        </w:rPr>
        <w:t>№</w:t>
      </w:r>
      <w:r w:rsidRPr="009533A2">
        <w:rPr>
          <w:rFonts w:ascii="Times New Roman" w:hAnsi="Times New Roman"/>
          <w:b/>
          <w:sz w:val="24"/>
          <w:szCs w:val="24"/>
        </w:rPr>
        <w:t xml:space="preserve"> ____</w:t>
      </w:r>
    </w:p>
    <w:p w:rsidR="009533A2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DA6913" w:rsidRPr="009533A2" w:rsidTr="009533A2">
        <w:tc>
          <w:tcPr>
            <w:tcW w:w="5228" w:type="dxa"/>
          </w:tcPr>
          <w:p w:rsidR="00DA6913" w:rsidRPr="009533A2" w:rsidRDefault="00DA6913" w:rsidP="009533A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г. Москва</w:t>
            </w:r>
          </w:p>
        </w:tc>
        <w:tc>
          <w:tcPr>
            <w:tcW w:w="5228" w:type="dxa"/>
          </w:tcPr>
          <w:p w:rsidR="00DA6913" w:rsidRPr="009533A2" w:rsidRDefault="00DA6913" w:rsidP="009533A2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«__» _____________ 202</w:t>
            </w:r>
            <w:r w:rsidR="00C305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_</w:t>
            </w:r>
            <w:bookmarkStart w:id="0" w:name="_GoBack"/>
            <w:bookmarkEnd w:id="0"/>
            <w:r w:rsidRPr="009533A2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ED2BFA" w:rsidRPr="009533A2" w:rsidRDefault="00ED2BFA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F08E7" w:rsidRPr="009533A2" w:rsidRDefault="0051098D" w:rsidP="009533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b/>
          <w:iCs/>
          <w:sz w:val="24"/>
          <w:szCs w:val="24"/>
        </w:rPr>
        <w:t>Общество с ограниченной ответственностью «Ру-Трейд»</w:t>
      </w:r>
      <w:r w:rsidRPr="009533A2">
        <w:rPr>
          <w:rFonts w:ascii="Times New Roman" w:hAnsi="Times New Roman"/>
          <w:iCs/>
          <w:sz w:val="24"/>
          <w:szCs w:val="24"/>
        </w:rPr>
        <w:t>, именуемое в дальнейшем «Оператор», в лице</w:t>
      </w:r>
      <w:r w:rsidRPr="009533A2">
        <w:rPr>
          <w:rFonts w:ascii="Times New Roman" w:hAnsi="Times New Roman"/>
          <w:sz w:val="24"/>
          <w:szCs w:val="24"/>
        </w:rPr>
        <w:t xml:space="preserve"> директора </w:t>
      </w:r>
      <w:r w:rsidR="00585579" w:rsidRPr="009533A2">
        <w:rPr>
          <w:rFonts w:ascii="Times New Roman" w:hAnsi="Times New Roman"/>
          <w:sz w:val="24"/>
          <w:szCs w:val="24"/>
        </w:rPr>
        <w:t xml:space="preserve">Комлевой Елены </w:t>
      </w:r>
      <w:r w:rsidR="00C56CAB" w:rsidRPr="009533A2">
        <w:rPr>
          <w:rFonts w:ascii="Times New Roman" w:hAnsi="Times New Roman"/>
          <w:sz w:val="24"/>
          <w:szCs w:val="24"/>
        </w:rPr>
        <w:t>Геннадьевны</w:t>
      </w:r>
      <w:r w:rsidRPr="009533A2">
        <w:rPr>
          <w:rFonts w:ascii="Times New Roman" w:hAnsi="Times New Roman"/>
          <w:sz w:val="24"/>
          <w:szCs w:val="24"/>
        </w:rPr>
        <w:t xml:space="preserve">, </w:t>
      </w:r>
      <w:r w:rsidRPr="009533A2">
        <w:rPr>
          <w:rFonts w:ascii="Times New Roman" w:hAnsi="Times New Roman"/>
          <w:iCs/>
          <w:sz w:val="24"/>
          <w:szCs w:val="24"/>
        </w:rPr>
        <w:t>действующего на основании Устава</w:t>
      </w:r>
      <w:r w:rsidRPr="009533A2">
        <w:rPr>
          <w:rFonts w:ascii="Times New Roman" w:hAnsi="Times New Roman"/>
          <w:sz w:val="24"/>
          <w:szCs w:val="24"/>
        </w:rPr>
        <w:t>, с одной</w:t>
      </w:r>
      <w:r w:rsidR="002B6829" w:rsidRPr="009533A2">
        <w:rPr>
          <w:rFonts w:ascii="Times New Roman" w:hAnsi="Times New Roman"/>
          <w:sz w:val="24"/>
          <w:szCs w:val="24"/>
        </w:rPr>
        <w:t xml:space="preserve"> стороны и </w:t>
      </w:r>
    </w:p>
    <w:p w:rsidR="0051098D" w:rsidRPr="009533A2" w:rsidRDefault="00ED2BFA" w:rsidP="009533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>_____</w:t>
      </w:r>
      <w:r w:rsidR="0051098D" w:rsidRPr="009533A2">
        <w:rPr>
          <w:rFonts w:ascii="Times New Roman" w:hAnsi="Times New Roman"/>
          <w:sz w:val="24"/>
          <w:szCs w:val="24"/>
        </w:rPr>
        <w:t>__________________________________________</w:t>
      </w:r>
      <w:r w:rsidR="002F08E7" w:rsidRPr="009533A2">
        <w:rPr>
          <w:rFonts w:ascii="Times New Roman" w:hAnsi="Times New Roman"/>
          <w:sz w:val="24"/>
          <w:szCs w:val="24"/>
        </w:rPr>
        <w:t>_________</w:t>
      </w:r>
      <w:r w:rsidR="0051098D" w:rsidRPr="009533A2">
        <w:rPr>
          <w:rFonts w:ascii="Times New Roman" w:hAnsi="Times New Roman"/>
          <w:sz w:val="24"/>
          <w:szCs w:val="24"/>
        </w:rPr>
        <w:t>___</w:t>
      </w:r>
      <w:r w:rsidR="002F08E7" w:rsidRPr="009533A2">
        <w:rPr>
          <w:rFonts w:ascii="Times New Roman" w:hAnsi="Times New Roman"/>
          <w:sz w:val="24"/>
          <w:szCs w:val="24"/>
        </w:rPr>
        <w:t>_________</w:t>
      </w:r>
      <w:r w:rsidR="0051098D" w:rsidRPr="009533A2">
        <w:rPr>
          <w:rFonts w:ascii="Times New Roman" w:hAnsi="Times New Roman"/>
          <w:sz w:val="24"/>
          <w:szCs w:val="24"/>
        </w:rPr>
        <w:t>_</w:t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2F08E7" w:rsidRPr="009533A2">
        <w:rPr>
          <w:rFonts w:ascii="Times New Roman" w:hAnsi="Times New Roman"/>
          <w:sz w:val="24"/>
          <w:szCs w:val="24"/>
        </w:rPr>
        <w:softHyphen/>
      </w:r>
      <w:r w:rsidR="0051098D" w:rsidRPr="009533A2">
        <w:rPr>
          <w:rFonts w:ascii="Times New Roman" w:hAnsi="Times New Roman"/>
          <w:sz w:val="24"/>
          <w:szCs w:val="24"/>
        </w:rPr>
        <w:t>,</w:t>
      </w:r>
      <w:r w:rsidRPr="009533A2">
        <w:rPr>
          <w:rFonts w:ascii="Times New Roman" w:hAnsi="Times New Roman"/>
          <w:sz w:val="24"/>
          <w:szCs w:val="24"/>
        </w:rPr>
        <w:t xml:space="preserve"> </w:t>
      </w:r>
      <w:r w:rsidR="0051098D" w:rsidRPr="009533A2">
        <w:rPr>
          <w:rFonts w:ascii="Times New Roman" w:hAnsi="Times New Roman"/>
          <w:sz w:val="24"/>
          <w:szCs w:val="24"/>
        </w:rPr>
        <w:t xml:space="preserve">именуемый в дальнейшем «Заявитель», в </w:t>
      </w:r>
      <w:r w:rsidRPr="009533A2">
        <w:rPr>
          <w:rFonts w:ascii="Times New Roman" w:hAnsi="Times New Roman"/>
          <w:sz w:val="24"/>
          <w:szCs w:val="24"/>
        </w:rPr>
        <w:t>лиц</w:t>
      </w:r>
      <w:r w:rsidR="002F08E7" w:rsidRPr="009533A2">
        <w:rPr>
          <w:rFonts w:ascii="Times New Roman" w:hAnsi="Times New Roman"/>
          <w:sz w:val="24"/>
          <w:szCs w:val="24"/>
        </w:rPr>
        <w:t xml:space="preserve">е </w:t>
      </w:r>
      <w:r w:rsidR="0051098D" w:rsidRPr="009533A2">
        <w:rPr>
          <w:rFonts w:ascii="Times New Roman" w:hAnsi="Times New Roman"/>
          <w:sz w:val="24"/>
          <w:szCs w:val="24"/>
        </w:rPr>
        <w:t>_________________________________________________, с другой стороны, заключили настоящий договор о нижеследующем: </w:t>
      </w:r>
    </w:p>
    <w:p w:rsid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533A2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1. </w:t>
      </w:r>
      <w:r w:rsidR="0051098D" w:rsidRPr="009533A2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2F08E7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>1.1. З</w:t>
      </w:r>
      <w:r w:rsidR="0051098D" w:rsidRPr="009533A2">
        <w:rPr>
          <w:rFonts w:ascii="Times New Roman" w:hAnsi="Times New Roman"/>
          <w:sz w:val="24"/>
          <w:szCs w:val="24"/>
        </w:rPr>
        <w:t xml:space="preserve">аявитель </w:t>
      </w:r>
      <w:r w:rsidR="004356D8" w:rsidRPr="009533A2">
        <w:rPr>
          <w:rFonts w:ascii="Times New Roman" w:hAnsi="Times New Roman"/>
          <w:sz w:val="24"/>
          <w:szCs w:val="24"/>
        </w:rPr>
        <w:t xml:space="preserve">передает, а Оператор принимает задаток в размер ____________ рублей в </w:t>
      </w:r>
      <w:r w:rsidR="000F4C1B" w:rsidRPr="009533A2">
        <w:rPr>
          <w:rFonts w:ascii="Times New Roman" w:hAnsi="Times New Roman"/>
          <w:sz w:val="24"/>
          <w:szCs w:val="24"/>
        </w:rPr>
        <w:t>счет подтверждения</w:t>
      </w:r>
      <w:r w:rsidR="004356D8" w:rsidRPr="009533A2">
        <w:rPr>
          <w:rFonts w:ascii="Times New Roman" w:hAnsi="Times New Roman"/>
          <w:sz w:val="24"/>
          <w:szCs w:val="24"/>
        </w:rPr>
        <w:t xml:space="preserve"> своего участия в открытых торгах № __________ в электронной форме при продаже имущества ___________________, в ходе процедур, применяемых в деле о банкротстве, по продаже имущества, выставляемого лотом № ____ </w:t>
      </w:r>
      <w:r w:rsidR="000F4C1B" w:rsidRPr="009533A2">
        <w:rPr>
          <w:rFonts w:ascii="Times New Roman" w:hAnsi="Times New Roman"/>
          <w:sz w:val="24"/>
          <w:szCs w:val="24"/>
        </w:rPr>
        <w:t>(далее объект торгов), а именно</w:t>
      </w:r>
      <w:r w:rsidR="004356D8" w:rsidRPr="009533A2">
        <w:rPr>
          <w:rFonts w:ascii="Times New Roman" w:hAnsi="Times New Roman"/>
          <w:sz w:val="24"/>
          <w:szCs w:val="24"/>
        </w:rPr>
        <w:t>: за лот № ___ - _______________ (наименование имущества) по начальной цене продажи_____________ руб.</w:t>
      </w:r>
    </w:p>
    <w:p w:rsidR="0051098D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 xml:space="preserve">1.2. </w:t>
      </w:r>
      <w:r w:rsidR="000F4C1B" w:rsidRPr="009533A2">
        <w:rPr>
          <w:rFonts w:ascii="Times New Roman" w:hAnsi="Times New Roman"/>
          <w:sz w:val="24"/>
          <w:szCs w:val="24"/>
        </w:rPr>
        <w:t>Реквизиты для перечисления задатка: расчетный счет р/с ООО «Ру-Трейд»</w:t>
      </w:r>
      <w:r w:rsidR="002F08E7" w:rsidRPr="009533A2">
        <w:rPr>
          <w:rFonts w:ascii="Times New Roman" w:hAnsi="Times New Roman"/>
          <w:sz w:val="24"/>
          <w:szCs w:val="24"/>
        </w:rPr>
        <w:t xml:space="preserve"> </w:t>
      </w:r>
      <w:r w:rsidR="000F4C1B" w:rsidRPr="009533A2">
        <w:rPr>
          <w:rFonts w:ascii="Times New Roman" w:hAnsi="Times New Roman"/>
          <w:sz w:val="24"/>
          <w:szCs w:val="24"/>
        </w:rPr>
        <w:t xml:space="preserve">№ </w:t>
      </w:r>
      <w:r w:rsidR="00E21B49" w:rsidRPr="009533A2">
        <w:rPr>
          <w:rFonts w:ascii="Times New Roman" w:hAnsi="Times New Roman"/>
          <w:sz w:val="24"/>
          <w:szCs w:val="24"/>
        </w:rPr>
        <w:t>40702810700003006509</w:t>
      </w:r>
      <w:r w:rsidR="000F4C1B" w:rsidRPr="009533A2">
        <w:rPr>
          <w:rFonts w:ascii="Times New Roman" w:hAnsi="Times New Roman"/>
          <w:sz w:val="24"/>
          <w:szCs w:val="24"/>
        </w:rPr>
        <w:t xml:space="preserve"> в </w:t>
      </w:r>
      <w:r w:rsidR="00E21B49" w:rsidRPr="009533A2">
        <w:rPr>
          <w:rFonts w:ascii="Times New Roman" w:hAnsi="Times New Roman"/>
          <w:sz w:val="24"/>
          <w:szCs w:val="24"/>
        </w:rPr>
        <w:t>ВБРР (АО)</w:t>
      </w:r>
      <w:r w:rsidR="000F4C1B" w:rsidRPr="009533A2">
        <w:rPr>
          <w:rFonts w:ascii="Times New Roman" w:hAnsi="Times New Roman"/>
          <w:sz w:val="24"/>
          <w:szCs w:val="24"/>
        </w:rPr>
        <w:t>, к/</w:t>
      </w:r>
      <w:r w:rsidR="00E21B49" w:rsidRPr="009533A2">
        <w:rPr>
          <w:rFonts w:ascii="Times New Roman" w:hAnsi="Times New Roman"/>
          <w:sz w:val="24"/>
          <w:szCs w:val="24"/>
        </w:rPr>
        <w:t>с 30101810900000000880 в ГУ Банка России по ЦФО</w:t>
      </w:r>
      <w:r w:rsidR="000F4C1B" w:rsidRPr="009533A2">
        <w:rPr>
          <w:rFonts w:ascii="Times New Roman" w:hAnsi="Times New Roman"/>
          <w:sz w:val="24"/>
          <w:szCs w:val="24"/>
        </w:rPr>
        <w:t xml:space="preserve">, БИК </w:t>
      </w:r>
      <w:r w:rsidR="00E21B49" w:rsidRPr="009533A2">
        <w:rPr>
          <w:rFonts w:ascii="Times New Roman" w:hAnsi="Times New Roman"/>
          <w:sz w:val="24"/>
          <w:szCs w:val="24"/>
        </w:rPr>
        <w:t>044525880</w:t>
      </w:r>
      <w:r w:rsidR="000F4C1B" w:rsidRPr="009533A2">
        <w:rPr>
          <w:rFonts w:ascii="Times New Roman" w:hAnsi="Times New Roman"/>
          <w:sz w:val="24"/>
          <w:szCs w:val="24"/>
        </w:rPr>
        <w:t xml:space="preserve">, ИНН </w:t>
      </w:r>
      <w:r w:rsidR="00E21B49" w:rsidRPr="009533A2">
        <w:rPr>
          <w:rFonts w:ascii="Times New Roman" w:hAnsi="Times New Roman"/>
          <w:sz w:val="24"/>
          <w:szCs w:val="24"/>
        </w:rPr>
        <w:t>5610149787</w:t>
      </w:r>
      <w:r w:rsidR="000F4C1B" w:rsidRPr="009533A2">
        <w:rPr>
          <w:rFonts w:ascii="Times New Roman" w:hAnsi="Times New Roman"/>
          <w:sz w:val="24"/>
          <w:szCs w:val="24"/>
        </w:rPr>
        <w:t xml:space="preserve">, КПП </w:t>
      </w:r>
      <w:r w:rsidR="00E21B49" w:rsidRPr="009533A2">
        <w:rPr>
          <w:rFonts w:ascii="Times New Roman" w:hAnsi="Times New Roman"/>
          <w:sz w:val="24"/>
          <w:szCs w:val="24"/>
        </w:rPr>
        <w:t>771601001</w:t>
      </w:r>
      <w:r w:rsidR="000F4C1B" w:rsidRPr="009533A2">
        <w:rPr>
          <w:rFonts w:ascii="Times New Roman" w:hAnsi="Times New Roman"/>
          <w:sz w:val="24"/>
          <w:szCs w:val="24"/>
        </w:rPr>
        <w:t>.</w:t>
      </w:r>
    </w:p>
    <w:p w:rsid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1098D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2. </w:t>
      </w:r>
      <w:r w:rsidR="0051098D" w:rsidRPr="009533A2"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51098D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51098D" w:rsidRPr="009533A2">
        <w:rPr>
          <w:rFonts w:ascii="Times New Roman" w:hAnsi="Times New Roman"/>
          <w:b/>
          <w:sz w:val="24"/>
          <w:szCs w:val="24"/>
        </w:rPr>
        <w:t>Заявитель обязан</w:t>
      </w:r>
      <w:r w:rsidR="0051098D" w:rsidRPr="009533A2">
        <w:rPr>
          <w:rFonts w:ascii="Times New Roman" w:hAnsi="Times New Roman"/>
          <w:sz w:val="24"/>
          <w:szCs w:val="24"/>
        </w:rPr>
        <w:t>:</w:t>
      </w:r>
    </w:p>
    <w:p w:rsidR="0051098D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 </w:t>
      </w:r>
      <w:r w:rsidR="0051098D" w:rsidRPr="009533A2">
        <w:rPr>
          <w:rFonts w:ascii="Times New Roman" w:hAnsi="Times New Roman"/>
          <w:sz w:val="24"/>
          <w:szCs w:val="24"/>
        </w:rPr>
        <w:t xml:space="preserve">Обеспечить поступление указанных в п. 1.1 настоящего договора денежных средств на счёт указанный в п. </w:t>
      </w:r>
      <w:r w:rsidR="000F4C1B" w:rsidRPr="009533A2">
        <w:rPr>
          <w:rFonts w:ascii="Times New Roman" w:hAnsi="Times New Roman"/>
          <w:sz w:val="24"/>
          <w:szCs w:val="24"/>
        </w:rPr>
        <w:t>1.2.</w:t>
      </w:r>
      <w:r w:rsidR="0051098D" w:rsidRPr="009533A2">
        <w:rPr>
          <w:rFonts w:ascii="Times New Roman" w:hAnsi="Times New Roman"/>
          <w:sz w:val="24"/>
          <w:szCs w:val="24"/>
        </w:rPr>
        <w:t xml:space="preserve"> настоящего Договора</w:t>
      </w:r>
      <w:r w:rsidR="007E2213" w:rsidRPr="009533A2">
        <w:rPr>
          <w:rFonts w:ascii="Times New Roman" w:hAnsi="Times New Roman"/>
          <w:sz w:val="24"/>
          <w:szCs w:val="24"/>
        </w:rPr>
        <w:t>.</w:t>
      </w:r>
      <w:r w:rsidR="005F5A8A" w:rsidRPr="009533A2">
        <w:rPr>
          <w:rFonts w:ascii="Times New Roman" w:hAnsi="Times New Roman"/>
          <w:sz w:val="24"/>
          <w:szCs w:val="24"/>
        </w:rPr>
        <w:t xml:space="preserve"> </w:t>
      </w:r>
    </w:p>
    <w:p w:rsidR="000F4C1B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</w:t>
      </w:r>
      <w:r w:rsidR="0051098D" w:rsidRPr="009533A2">
        <w:rPr>
          <w:rFonts w:ascii="Times New Roman" w:hAnsi="Times New Roman"/>
          <w:sz w:val="24"/>
          <w:szCs w:val="24"/>
        </w:rPr>
        <w:t>В случае признания Заявителя победителем аукциона последний должен в течение 5-ти рабочих дней с даты получения предложения Организатора торгов о заключении договора купли-продажи имущества подписать его, при этом перечисленный Заявителем задаток засчитывается продавцом в счёт оплаты по заключенному договору купли-продажи.</w:t>
      </w:r>
    </w:p>
    <w:p w:rsidR="000F4C1B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2.1.3. </w:t>
      </w:r>
      <w:r w:rsidR="000F4C1B" w:rsidRPr="009533A2">
        <w:rPr>
          <w:rFonts w:ascii="Times New Roman" w:hAnsi="Times New Roman"/>
          <w:sz w:val="24"/>
          <w:szCs w:val="24"/>
        </w:rPr>
        <w:t>При уклонении или отказе Заявителя (победителя открытых торгов) от заключения договора купли-продажи имущества, либо в случае не своевременной оплаты по договору купли-продажи имущества, задаток ему не возвращается.</w:t>
      </w:r>
    </w:p>
    <w:p w:rsidR="000F4C1B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2.1.4. </w:t>
      </w:r>
      <w:r w:rsidR="000F4C1B" w:rsidRPr="009533A2">
        <w:rPr>
          <w:rFonts w:ascii="Times New Roman" w:hAnsi="Times New Roman"/>
          <w:sz w:val="24"/>
          <w:szCs w:val="24"/>
        </w:rPr>
        <w:t>Участнику торгов, не победившему в открытых торгах в электронной форме при продаже имущества, в ходе процедур, применяемых в деле о банкротстве, гарантируетс</w:t>
      </w:r>
      <w:r w:rsidR="000D295B" w:rsidRPr="009533A2">
        <w:rPr>
          <w:rFonts w:ascii="Times New Roman" w:hAnsi="Times New Roman"/>
          <w:sz w:val="24"/>
          <w:szCs w:val="24"/>
        </w:rPr>
        <w:t>я возврат задатка в течение пяти</w:t>
      </w:r>
      <w:r w:rsidR="000F4C1B" w:rsidRPr="009533A2">
        <w:rPr>
          <w:rFonts w:ascii="Times New Roman" w:hAnsi="Times New Roman"/>
          <w:sz w:val="24"/>
          <w:szCs w:val="24"/>
        </w:rPr>
        <w:t xml:space="preserve"> </w:t>
      </w:r>
      <w:r w:rsidR="004F34FD" w:rsidRPr="009533A2">
        <w:rPr>
          <w:rFonts w:ascii="Times New Roman" w:hAnsi="Times New Roman"/>
          <w:sz w:val="24"/>
          <w:szCs w:val="24"/>
        </w:rPr>
        <w:t>рабочих</w:t>
      </w:r>
      <w:r w:rsidR="000F4C1B" w:rsidRPr="009533A2">
        <w:rPr>
          <w:rFonts w:ascii="Times New Roman" w:hAnsi="Times New Roman"/>
          <w:sz w:val="24"/>
          <w:szCs w:val="24"/>
        </w:rPr>
        <w:t xml:space="preserve"> дней</w:t>
      </w:r>
      <w:r w:rsidR="008D4280" w:rsidRPr="009533A2">
        <w:rPr>
          <w:rFonts w:ascii="Times New Roman" w:hAnsi="Times New Roman"/>
          <w:sz w:val="24"/>
          <w:szCs w:val="24"/>
        </w:rPr>
        <w:t xml:space="preserve"> со дня подписания протокола о результатах проведения торгов</w:t>
      </w:r>
      <w:r w:rsidR="000F4C1B" w:rsidRPr="009533A2">
        <w:rPr>
          <w:rFonts w:ascii="Times New Roman" w:hAnsi="Times New Roman"/>
          <w:sz w:val="24"/>
          <w:szCs w:val="24"/>
        </w:rPr>
        <w:t>.</w:t>
      </w:r>
    </w:p>
    <w:p w:rsidR="0051098D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8D4280" w:rsidRPr="009533A2">
        <w:rPr>
          <w:rFonts w:ascii="Times New Roman" w:hAnsi="Times New Roman"/>
          <w:b/>
          <w:sz w:val="24"/>
          <w:szCs w:val="24"/>
        </w:rPr>
        <w:t>Оператор</w:t>
      </w:r>
      <w:r w:rsidR="0051098D" w:rsidRPr="009533A2">
        <w:rPr>
          <w:rFonts w:ascii="Times New Roman" w:hAnsi="Times New Roman"/>
          <w:b/>
          <w:sz w:val="24"/>
          <w:szCs w:val="24"/>
        </w:rPr>
        <w:t xml:space="preserve"> торгов обязан</w:t>
      </w:r>
      <w:r w:rsidR="0051098D" w:rsidRPr="009533A2">
        <w:rPr>
          <w:rFonts w:ascii="Times New Roman" w:hAnsi="Times New Roman"/>
          <w:sz w:val="24"/>
          <w:szCs w:val="24"/>
        </w:rPr>
        <w:t>:</w:t>
      </w:r>
    </w:p>
    <w:p w:rsidR="0051098D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</w:t>
      </w:r>
      <w:r w:rsidR="0051098D" w:rsidRPr="009533A2">
        <w:rPr>
          <w:rFonts w:ascii="Times New Roman" w:hAnsi="Times New Roman"/>
          <w:sz w:val="24"/>
          <w:szCs w:val="24"/>
        </w:rPr>
        <w:t>В случае отзыва Заявителем поданной заявки вернуть задаток в пятидневный срок со дня поступления уведомления об отзыве заявки на счёт, указанный Заявителем.</w:t>
      </w:r>
    </w:p>
    <w:p w:rsidR="0051098D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2.2.2. </w:t>
      </w:r>
      <w:r w:rsidR="0051098D" w:rsidRPr="009533A2">
        <w:rPr>
          <w:rFonts w:ascii="Times New Roman" w:hAnsi="Times New Roman"/>
          <w:sz w:val="24"/>
          <w:szCs w:val="24"/>
        </w:rPr>
        <w:t>В случае снятия предмета торгов с аукциона вернуть задаток в пятидневный срок со дня принятия решения об отмене аукциона.</w:t>
      </w:r>
    </w:p>
    <w:p w:rsidR="0051098D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2.2.3. </w:t>
      </w:r>
      <w:r w:rsidR="0051098D" w:rsidRPr="009533A2">
        <w:rPr>
          <w:rFonts w:ascii="Times New Roman" w:hAnsi="Times New Roman"/>
          <w:sz w:val="24"/>
          <w:szCs w:val="24"/>
        </w:rPr>
        <w:t>В случае принятия решения комиссией по проведению аукциона об отказе в допуске Заявителя к участию в аукционе вернуть задаток в пятидневный срок со дня подписания протокола о результатах проведения торгов.</w:t>
      </w:r>
    </w:p>
    <w:p w:rsid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356D8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3. </w:t>
      </w:r>
      <w:r w:rsidR="0051098D" w:rsidRPr="009533A2"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:rsidR="00014ADB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014ADB" w:rsidRPr="009533A2">
        <w:rPr>
          <w:rFonts w:ascii="Times New Roman" w:hAnsi="Times New Roman"/>
          <w:sz w:val="24"/>
          <w:szCs w:val="24"/>
        </w:rPr>
        <w:t xml:space="preserve">Настоящий Договор вступает в силу с момента его подписания Сторонами, а также перечисления сумм(ы) задатка </w:t>
      </w:r>
      <w:r w:rsidR="002F08E7" w:rsidRPr="009533A2">
        <w:rPr>
          <w:rFonts w:ascii="Times New Roman" w:hAnsi="Times New Roman"/>
          <w:sz w:val="24"/>
          <w:szCs w:val="24"/>
        </w:rPr>
        <w:t>на расчетный счет,</w:t>
      </w:r>
      <w:r w:rsidR="00014ADB" w:rsidRPr="009533A2">
        <w:rPr>
          <w:rFonts w:ascii="Times New Roman" w:hAnsi="Times New Roman"/>
          <w:sz w:val="24"/>
          <w:szCs w:val="24"/>
        </w:rPr>
        <w:t xml:space="preserve"> указанный в договоре.</w:t>
      </w:r>
    </w:p>
    <w:p w:rsidR="002A486F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51098D" w:rsidRPr="009533A2">
        <w:rPr>
          <w:rFonts w:ascii="Times New Roman" w:hAnsi="Times New Roman"/>
          <w:sz w:val="24"/>
          <w:szCs w:val="24"/>
        </w:rPr>
        <w:t>Отношения между сторонами по настоящему договору прекращаются по исполнении ими всех условий настоящего договора и проведении полного взаиморасчёта.</w:t>
      </w:r>
    </w:p>
    <w:p w:rsid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1098D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t xml:space="preserve">4. </w:t>
      </w:r>
      <w:r w:rsidR="0051098D" w:rsidRPr="009533A2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9533A2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51098D" w:rsidRPr="009533A2">
        <w:rPr>
          <w:rFonts w:ascii="Times New Roman" w:hAnsi="Times New Roman"/>
          <w:sz w:val="24"/>
          <w:szCs w:val="24"/>
        </w:rPr>
        <w:t>Споры, возникающие при исполнении настоящего договора, разрешаю</w:t>
      </w:r>
      <w:r w:rsidR="000F4C1B" w:rsidRPr="009533A2">
        <w:rPr>
          <w:rFonts w:ascii="Times New Roman" w:hAnsi="Times New Roman"/>
          <w:sz w:val="24"/>
          <w:szCs w:val="24"/>
        </w:rPr>
        <w:t>тся сторонами путём переговоров</w:t>
      </w:r>
      <w:r w:rsidR="0051098D" w:rsidRPr="009533A2">
        <w:rPr>
          <w:rFonts w:ascii="Times New Roman" w:hAnsi="Times New Roman"/>
          <w:sz w:val="24"/>
          <w:szCs w:val="24"/>
        </w:rPr>
        <w:t xml:space="preserve">, а в случае </w:t>
      </w:r>
      <w:r w:rsidR="000F4C1B" w:rsidRPr="009533A2">
        <w:rPr>
          <w:rFonts w:ascii="Times New Roman" w:hAnsi="Times New Roman"/>
          <w:sz w:val="24"/>
          <w:szCs w:val="24"/>
        </w:rPr>
        <w:t>не достижения</w:t>
      </w:r>
      <w:r w:rsidR="0051098D" w:rsidRPr="009533A2">
        <w:rPr>
          <w:rFonts w:ascii="Times New Roman" w:hAnsi="Times New Roman"/>
          <w:sz w:val="24"/>
          <w:szCs w:val="24"/>
        </w:rPr>
        <w:t xml:space="preserve"> согласия рассматриваются в Арбитражном суде </w:t>
      </w:r>
      <w:r w:rsidR="00337B10" w:rsidRPr="009533A2">
        <w:rPr>
          <w:rFonts w:ascii="Times New Roman" w:hAnsi="Times New Roman"/>
          <w:sz w:val="24"/>
          <w:szCs w:val="24"/>
        </w:rPr>
        <w:t>г. Москвы.</w:t>
      </w:r>
    </w:p>
    <w:p w:rsid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51098D" w:rsidRPr="009533A2">
        <w:rPr>
          <w:rFonts w:ascii="Times New Roman" w:hAnsi="Times New Roman"/>
          <w:sz w:val="24"/>
          <w:szCs w:val="24"/>
        </w:rPr>
        <w:t xml:space="preserve">Во всем </w:t>
      </w:r>
      <w:r>
        <w:rPr>
          <w:rFonts w:ascii="Times New Roman" w:hAnsi="Times New Roman"/>
          <w:sz w:val="24"/>
          <w:szCs w:val="24"/>
        </w:rPr>
        <w:t>остальном</w:t>
      </w:r>
      <w:r w:rsidR="0051098D" w:rsidRPr="009533A2">
        <w:rPr>
          <w:rFonts w:ascii="Times New Roman" w:hAnsi="Times New Roman"/>
          <w:sz w:val="24"/>
          <w:szCs w:val="24"/>
        </w:rPr>
        <w:t xml:space="preserve">, что не предусмотрено настоящим </w:t>
      </w:r>
      <w:r>
        <w:rPr>
          <w:rFonts w:ascii="Times New Roman" w:hAnsi="Times New Roman"/>
          <w:sz w:val="24"/>
          <w:szCs w:val="24"/>
        </w:rPr>
        <w:t>Д</w:t>
      </w:r>
      <w:r w:rsidR="0051098D" w:rsidRPr="009533A2">
        <w:rPr>
          <w:rFonts w:ascii="Times New Roman" w:hAnsi="Times New Roman"/>
          <w:sz w:val="24"/>
          <w:szCs w:val="24"/>
        </w:rPr>
        <w:t>оговором, стороны руководствуются действующим законодательством РФ.</w:t>
      </w:r>
    </w:p>
    <w:p w:rsidR="009533A2" w:rsidRPr="009533A2" w:rsidRDefault="009533A2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6829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33A2">
        <w:rPr>
          <w:rFonts w:ascii="Times New Roman" w:hAnsi="Times New Roman"/>
          <w:b/>
          <w:sz w:val="24"/>
          <w:szCs w:val="24"/>
        </w:rPr>
        <w:lastRenderedPageBreak/>
        <w:t xml:space="preserve">5. </w:t>
      </w:r>
      <w:r w:rsidR="0051098D" w:rsidRPr="009533A2">
        <w:rPr>
          <w:rFonts w:ascii="Times New Roman" w:hAnsi="Times New Roman"/>
          <w:b/>
          <w:sz w:val="24"/>
          <w:szCs w:val="24"/>
        </w:rPr>
        <w:t>АДРЕСА И ПЛАТЕЖНЫЕ РЕКВИЗИТЫ СТОРОН</w:t>
      </w:r>
    </w:p>
    <w:p w:rsidR="009533A2" w:rsidRPr="009533A2" w:rsidRDefault="009533A2" w:rsidP="009533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f1"/>
        <w:tblW w:w="10490" w:type="dxa"/>
        <w:tblInd w:w="-5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2B6829" w:rsidRPr="009533A2" w:rsidTr="009533A2">
        <w:trPr>
          <w:trHeight w:val="495"/>
        </w:trPr>
        <w:tc>
          <w:tcPr>
            <w:tcW w:w="5245" w:type="dxa"/>
          </w:tcPr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Оператор: </w:t>
            </w: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«Ру-Трейд»</w:t>
            </w:r>
          </w:p>
        </w:tc>
        <w:tc>
          <w:tcPr>
            <w:tcW w:w="5245" w:type="dxa"/>
          </w:tcPr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>Заявитель: ____________________________</w:t>
            </w:r>
          </w:p>
        </w:tc>
      </w:tr>
      <w:tr w:rsidR="002B6829" w:rsidRPr="009533A2" w:rsidTr="009533A2">
        <w:trPr>
          <w:trHeight w:val="2799"/>
        </w:trPr>
        <w:tc>
          <w:tcPr>
            <w:tcW w:w="5245" w:type="dxa"/>
          </w:tcPr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>ОГРН 1125658038021</w:t>
            </w:r>
          </w:p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E550E2" w:rsidRPr="009533A2">
              <w:rPr>
                <w:rFonts w:ascii="Times New Roman" w:hAnsi="Times New Roman"/>
                <w:sz w:val="24"/>
                <w:szCs w:val="24"/>
              </w:rPr>
              <w:t>5610149787, КПП</w:t>
            </w:r>
            <w:r w:rsidRPr="00953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2967" w:rsidRPr="009533A2">
              <w:rPr>
                <w:rFonts w:ascii="Times New Roman" w:hAnsi="Times New Roman"/>
                <w:sz w:val="24"/>
                <w:szCs w:val="24"/>
              </w:rPr>
              <w:t>771601001</w:t>
            </w:r>
          </w:p>
          <w:p w:rsidR="00A72967" w:rsidRPr="009533A2" w:rsidRDefault="00A72967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129344, </w:t>
            </w:r>
            <w:r w:rsidR="00E550E2" w:rsidRPr="009533A2">
              <w:rPr>
                <w:rFonts w:ascii="Times New Roman" w:hAnsi="Times New Roman"/>
                <w:sz w:val="24"/>
                <w:szCs w:val="24"/>
              </w:rPr>
              <w:t>г. Москва</w:t>
            </w:r>
            <w:r w:rsidRPr="009533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550E2" w:rsidRPr="009533A2">
              <w:rPr>
                <w:rFonts w:ascii="Times New Roman" w:hAnsi="Times New Roman"/>
                <w:sz w:val="24"/>
                <w:szCs w:val="24"/>
              </w:rPr>
              <w:t>ул. Енисейская</w:t>
            </w:r>
            <w:r w:rsidRPr="009533A2">
              <w:rPr>
                <w:rFonts w:ascii="Times New Roman" w:hAnsi="Times New Roman"/>
                <w:sz w:val="24"/>
                <w:szCs w:val="24"/>
              </w:rPr>
              <w:t>, д.1, стр.8, эт.2, пом.14</w:t>
            </w:r>
          </w:p>
          <w:p w:rsidR="002B6829" w:rsidRPr="009533A2" w:rsidRDefault="00F06DBB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  <w:r w:rsidR="00E21B49" w:rsidRPr="009533A2">
              <w:rPr>
                <w:rFonts w:ascii="Times New Roman" w:hAnsi="Times New Roman"/>
                <w:sz w:val="24"/>
                <w:szCs w:val="24"/>
              </w:rPr>
              <w:t>40702810700003006509</w:t>
            </w:r>
          </w:p>
          <w:p w:rsidR="00E21B4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E21B49" w:rsidRPr="009533A2">
              <w:rPr>
                <w:rFonts w:ascii="Times New Roman" w:hAnsi="Times New Roman"/>
                <w:sz w:val="24"/>
                <w:szCs w:val="24"/>
              </w:rPr>
              <w:t>ВБРР (АО)</w:t>
            </w:r>
          </w:p>
          <w:p w:rsidR="002B6829" w:rsidRPr="009533A2" w:rsidRDefault="00E550E2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>БИК 044525880</w:t>
            </w:r>
          </w:p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sz w:val="24"/>
                <w:szCs w:val="24"/>
              </w:rPr>
              <w:t xml:space="preserve">К/с </w:t>
            </w:r>
            <w:r w:rsidR="00E21B49" w:rsidRPr="009533A2">
              <w:rPr>
                <w:rFonts w:ascii="Times New Roman" w:hAnsi="Times New Roman"/>
                <w:sz w:val="24"/>
                <w:szCs w:val="24"/>
              </w:rPr>
              <w:t>30101810900000000880 в ГУ Банка России по ЦФО</w:t>
            </w:r>
          </w:p>
          <w:p w:rsidR="00ED2BFA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B6829" w:rsidRPr="009533A2" w:rsidRDefault="002B6829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BFA" w:rsidRPr="009533A2" w:rsidTr="009533A2">
        <w:tblPrEx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5245" w:type="dxa"/>
            <w:shd w:val="clear" w:color="auto" w:fill="auto"/>
          </w:tcPr>
          <w:p w:rsidR="002A486F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Директор ООО «Ру-Трейд»</w:t>
            </w:r>
          </w:p>
          <w:p w:rsidR="009533A2" w:rsidRPr="009533A2" w:rsidRDefault="009533A2" w:rsidP="009533A2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2BFA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3A2">
              <w:rPr>
                <w:rFonts w:ascii="Times New Roman" w:hAnsi="Times New Roman"/>
                <w:b/>
                <w:sz w:val="24"/>
                <w:szCs w:val="24"/>
              </w:rPr>
              <w:t>__________________/</w:t>
            </w:r>
            <w:r w:rsidR="00585579" w:rsidRPr="009533A2">
              <w:rPr>
                <w:rFonts w:ascii="Times New Roman" w:hAnsi="Times New Roman"/>
                <w:b/>
                <w:sz w:val="24"/>
                <w:szCs w:val="24"/>
              </w:rPr>
              <w:t>Комлева Е.Г.</w:t>
            </w:r>
            <w:r w:rsidR="00585579" w:rsidRPr="00953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ED2BFA" w:rsidRPr="009533A2" w:rsidRDefault="00ED2BFA" w:rsidP="009533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33A2" w:rsidRDefault="0051098D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>           </w:t>
      </w:r>
    </w:p>
    <w:p w:rsidR="0051098D" w:rsidRPr="009533A2" w:rsidRDefault="0051098D" w:rsidP="009533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>Документ подписывается электронной подписью Организатора торгов в соответствии с п.10, ст.110 Федерального закона от 26.10.2002 N 127-ФЗ «О несостоятельности (банкротстве)» и в соответствии с п.3.2. Приложения № 1 к Приказу Минэкономразвития России от 23 июля 2015 г. № 495.</w:t>
      </w:r>
    </w:p>
    <w:p w:rsidR="0051098D" w:rsidRPr="009533A2" w:rsidRDefault="0051098D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>            Документ подлежит подписанию электронной подписью Заявителя в случае представления настоящего договора Заявителем для участия в торгах, в соответствии с п.4.4. Приложения № 1 к Приказу Минэкономразвития России от 23 июля 2015 г. № 495.</w:t>
      </w:r>
    </w:p>
    <w:p w:rsidR="00624961" w:rsidRPr="009533A2" w:rsidRDefault="0051098D" w:rsidP="009533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533A2">
        <w:rPr>
          <w:rFonts w:ascii="Times New Roman" w:hAnsi="Times New Roman"/>
          <w:sz w:val="24"/>
          <w:szCs w:val="24"/>
        </w:rPr>
        <w:t> </w:t>
      </w:r>
    </w:p>
    <w:sectPr w:rsidR="00624961" w:rsidRPr="009533A2" w:rsidSect="009533A2">
      <w:footerReference w:type="default" r:id="rId7"/>
      <w:pgSz w:w="11906" w:h="16838"/>
      <w:pgMar w:top="567" w:right="720" w:bottom="709" w:left="720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8E7" w:rsidRDefault="002F08E7" w:rsidP="002F08E7">
      <w:pPr>
        <w:spacing w:after="0" w:line="240" w:lineRule="auto"/>
      </w:pPr>
      <w:r>
        <w:separator/>
      </w:r>
    </w:p>
  </w:endnote>
  <w:endnote w:type="continuationSeparator" w:id="0">
    <w:p w:rsidR="002F08E7" w:rsidRDefault="002F08E7" w:rsidP="002F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Gotham Pro Light">
    <w:altName w:val="Arial"/>
    <w:panose1 w:val="00000000000000000000"/>
    <w:charset w:val="00"/>
    <w:family w:val="modern"/>
    <w:notTrueType/>
    <w:pitch w:val="variable"/>
    <w:sig w:usb0="00000000" w:usb1="5000204A" w:usb2="00000000" w:usb3="00000000" w:csb0="0000003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 Light Semi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623665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2F08E7" w:rsidRPr="009533A2" w:rsidRDefault="002F08E7" w:rsidP="009533A2">
        <w:pPr>
          <w:pStyle w:val="af0"/>
          <w:jc w:val="center"/>
          <w:rPr>
            <w:rFonts w:ascii="Times New Roman" w:hAnsi="Times New Roman"/>
            <w:sz w:val="24"/>
          </w:rPr>
        </w:pPr>
        <w:r w:rsidRPr="009533A2">
          <w:rPr>
            <w:rFonts w:ascii="Times New Roman" w:hAnsi="Times New Roman"/>
            <w:sz w:val="24"/>
          </w:rPr>
          <w:fldChar w:fldCharType="begin"/>
        </w:r>
        <w:r w:rsidRPr="009533A2">
          <w:rPr>
            <w:rFonts w:ascii="Times New Roman" w:hAnsi="Times New Roman"/>
            <w:sz w:val="24"/>
          </w:rPr>
          <w:instrText>PAGE   \* MERGEFORMAT</w:instrText>
        </w:r>
        <w:r w:rsidRPr="009533A2">
          <w:rPr>
            <w:rFonts w:ascii="Times New Roman" w:hAnsi="Times New Roman"/>
            <w:sz w:val="24"/>
          </w:rPr>
          <w:fldChar w:fldCharType="separate"/>
        </w:r>
        <w:r w:rsidRPr="009533A2">
          <w:rPr>
            <w:rFonts w:ascii="Times New Roman" w:hAnsi="Times New Roman"/>
            <w:sz w:val="24"/>
          </w:rPr>
          <w:t>2</w:t>
        </w:r>
        <w:r w:rsidRPr="009533A2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8E7" w:rsidRDefault="002F08E7" w:rsidP="002F08E7">
      <w:pPr>
        <w:spacing w:after="0" w:line="240" w:lineRule="auto"/>
      </w:pPr>
      <w:r>
        <w:separator/>
      </w:r>
    </w:p>
  </w:footnote>
  <w:footnote w:type="continuationSeparator" w:id="0">
    <w:p w:rsidR="002F08E7" w:rsidRDefault="002F08E7" w:rsidP="002F0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60F9"/>
    <w:multiLevelType w:val="hybridMultilevel"/>
    <w:tmpl w:val="EA2ACC64"/>
    <w:lvl w:ilvl="0" w:tplc="2926ED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E06E9"/>
    <w:multiLevelType w:val="multilevel"/>
    <w:tmpl w:val="B468A0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2" w15:restartNumberingAfterBreak="0">
    <w:nsid w:val="2CE0554A"/>
    <w:multiLevelType w:val="multilevel"/>
    <w:tmpl w:val="9BAE0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E96003"/>
    <w:multiLevelType w:val="multilevel"/>
    <w:tmpl w:val="5F0A68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8D"/>
    <w:rsid w:val="00014ADB"/>
    <w:rsid w:val="000D295B"/>
    <w:rsid w:val="000F4C1B"/>
    <w:rsid w:val="002725D2"/>
    <w:rsid w:val="002A21BD"/>
    <w:rsid w:val="002A486F"/>
    <w:rsid w:val="002B6829"/>
    <w:rsid w:val="002F08E7"/>
    <w:rsid w:val="00337B10"/>
    <w:rsid w:val="0037370E"/>
    <w:rsid w:val="004356D8"/>
    <w:rsid w:val="004F34FD"/>
    <w:rsid w:val="004F3CCB"/>
    <w:rsid w:val="00506601"/>
    <w:rsid w:val="0051098D"/>
    <w:rsid w:val="00515606"/>
    <w:rsid w:val="005807AF"/>
    <w:rsid w:val="00585579"/>
    <w:rsid w:val="005F5A8A"/>
    <w:rsid w:val="00624961"/>
    <w:rsid w:val="007E2213"/>
    <w:rsid w:val="008B4E20"/>
    <w:rsid w:val="008D3536"/>
    <w:rsid w:val="008D4280"/>
    <w:rsid w:val="009533A2"/>
    <w:rsid w:val="009E6367"/>
    <w:rsid w:val="00A72967"/>
    <w:rsid w:val="00BA2BBB"/>
    <w:rsid w:val="00C305B0"/>
    <w:rsid w:val="00C56CAB"/>
    <w:rsid w:val="00DA6913"/>
    <w:rsid w:val="00E21B49"/>
    <w:rsid w:val="00E550E2"/>
    <w:rsid w:val="00ED2BFA"/>
    <w:rsid w:val="00ED7778"/>
    <w:rsid w:val="00F0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54ACFC"/>
  <w15:docId w15:val="{F8FED060-D690-4575-844D-91906436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BBB"/>
    <w:pPr>
      <w:spacing w:after="200" w:line="276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2B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B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BB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BB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B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B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2BBB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2BBB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2BBB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 СуперЗаголовок"/>
    <w:basedOn w:val="a3"/>
    <w:link w:val="010"/>
    <w:qFormat/>
    <w:rsid w:val="00BA2BBB"/>
    <w:rPr>
      <w:rFonts w:ascii="Myriad Pro Light" w:hAnsi="Myriad Pro Light" w:cs="Gotham Pro Light"/>
      <w:color w:val="990000"/>
      <w:sz w:val="60"/>
      <w:szCs w:val="60"/>
      <w:lang w:val="en-US"/>
    </w:rPr>
  </w:style>
  <w:style w:type="character" w:customStyle="1" w:styleId="010">
    <w:name w:val="01 СуперЗаголовок Знак"/>
    <w:link w:val="01"/>
    <w:rsid w:val="00BA2BBB"/>
    <w:rPr>
      <w:rFonts w:ascii="Myriad Pro Light" w:eastAsia="Calibri" w:hAnsi="Myriad Pro Light" w:cs="Gotham Pro Light"/>
      <w:color w:val="990000"/>
      <w:sz w:val="60"/>
      <w:szCs w:val="60"/>
      <w:lang w:val="en-US" w:eastAsia="ru-RU"/>
    </w:rPr>
  </w:style>
  <w:style w:type="paragraph" w:styleId="a3">
    <w:name w:val="No Spacing"/>
    <w:link w:val="a4"/>
    <w:uiPriority w:val="1"/>
    <w:qFormat/>
    <w:rsid w:val="00BA2BBB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</w:style>
  <w:style w:type="paragraph" w:customStyle="1" w:styleId="021">
    <w:name w:val="02 Заголовок 1"/>
    <w:basedOn w:val="a"/>
    <w:link w:val="0210"/>
    <w:qFormat/>
    <w:rsid w:val="00BA2BBB"/>
    <w:pPr>
      <w:spacing w:after="0" w:line="240" w:lineRule="auto"/>
    </w:pPr>
    <w:rPr>
      <w:rFonts w:ascii="Myriad Pro Light" w:hAnsi="Myriad Pro Light" w:cs="Gotham Pro Light"/>
      <w:b/>
      <w:color w:val="990000"/>
      <w:sz w:val="36"/>
      <w:szCs w:val="36"/>
    </w:rPr>
  </w:style>
  <w:style w:type="character" w:customStyle="1" w:styleId="0210">
    <w:name w:val="02 Заголовок 1 Знак"/>
    <w:link w:val="021"/>
    <w:rsid w:val="00BA2BBB"/>
    <w:rPr>
      <w:rFonts w:ascii="Myriad Pro Light" w:eastAsia="Calibri" w:hAnsi="Myriad Pro Light" w:cs="Gotham Pro Light"/>
      <w:b/>
      <w:color w:val="990000"/>
      <w:sz w:val="36"/>
      <w:szCs w:val="36"/>
      <w:lang w:eastAsia="ru-RU"/>
    </w:rPr>
  </w:style>
  <w:style w:type="paragraph" w:customStyle="1" w:styleId="03">
    <w:name w:val="03 Дополнительное выделение"/>
    <w:basedOn w:val="a"/>
    <w:link w:val="030"/>
    <w:qFormat/>
    <w:rsid w:val="00BA2BBB"/>
    <w:pPr>
      <w:spacing w:after="0" w:line="240" w:lineRule="auto"/>
    </w:pPr>
    <w:rPr>
      <w:rFonts w:cs="Segoe UI Light"/>
      <w:b/>
      <w:i/>
      <w:color w:val="595959" w:themeColor="text1" w:themeTint="A6"/>
      <w:sz w:val="26"/>
      <w:szCs w:val="26"/>
    </w:rPr>
  </w:style>
  <w:style w:type="character" w:customStyle="1" w:styleId="030">
    <w:name w:val="03 Дополнительное выделение Знак"/>
    <w:basedOn w:val="a0"/>
    <w:link w:val="03"/>
    <w:rsid w:val="00BA2BBB"/>
    <w:rPr>
      <w:rFonts w:eastAsia="Calibri" w:cs="Segoe UI Light"/>
      <w:b/>
      <w:i/>
      <w:color w:val="595959" w:themeColor="text1" w:themeTint="A6"/>
      <w:sz w:val="26"/>
      <w:szCs w:val="26"/>
      <w:lang w:eastAsia="ru-RU"/>
    </w:rPr>
  </w:style>
  <w:style w:type="paragraph" w:customStyle="1" w:styleId="032">
    <w:name w:val="03 Заголовок 2"/>
    <w:basedOn w:val="a"/>
    <w:link w:val="0320"/>
    <w:qFormat/>
    <w:rsid w:val="00BA2BBB"/>
    <w:pPr>
      <w:spacing w:after="0" w:line="240" w:lineRule="auto"/>
    </w:pPr>
    <w:rPr>
      <w:rFonts w:cs="Gotham Pro Light"/>
      <w:b/>
      <w:color w:val="A50021"/>
      <w:sz w:val="28"/>
      <w:szCs w:val="28"/>
    </w:rPr>
  </w:style>
  <w:style w:type="character" w:customStyle="1" w:styleId="0320">
    <w:name w:val="03 Заголовок 2 Знак"/>
    <w:link w:val="032"/>
    <w:rsid w:val="00BA2BBB"/>
    <w:rPr>
      <w:rFonts w:ascii="Calibri" w:eastAsia="Calibri" w:hAnsi="Calibri" w:cs="Gotham Pro Light"/>
      <w:b/>
      <w:color w:val="A50021"/>
      <w:sz w:val="28"/>
      <w:szCs w:val="28"/>
      <w:lang w:eastAsia="ru-RU"/>
    </w:rPr>
  </w:style>
  <w:style w:type="paragraph" w:customStyle="1" w:styleId="04">
    <w:name w:val="04 Подзаголовок"/>
    <w:basedOn w:val="a3"/>
    <w:link w:val="040"/>
    <w:qFormat/>
    <w:rsid w:val="00BA2BBB"/>
    <w:rPr>
      <w:color w:val="C00000"/>
      <w:sz w:val="28"/>
      <w:szCs w:val="28"/>
      <w:u w:val="single"/>
      <w:lang w:val="en-US"/>
    </w:rPr>
  </w:style>
  <w:style w:type="character" w:customStyle="1" w:styleId="040">
    <w:name w:val="04 Подзаголовок Знак"/>
    <w:link w:val="04"/>
    <w:rsid w:val="00BA2BBB"/>
    <w:rPr>
      <w:rFonts w:ascii="Calibri" w:eastAsia="Calibri" w:hAnsi="Calibri" w:cs="Times New Roman"/>
      <w:color w:val="C00000"/>
      <w:sz w:val="28"/>
      <w:szCs w:val="28"/>
      <w:u w:val="single"/>
      <w:lang w:val="en-US" w:eastAsia="ru-RU"/>
    </w:rPr>
  </w:style>
  <w:style w:type="paragraph" w:customStyle="1" w:styleId="05">
    <w:name w:val="05 Основной текст"/>
    <w:basedOn w:val="a3"/>
    <w:link w:val="050"/>
    <w:qFormat/>
    <w:rsid w:val="00BA2BBB"/>
    <w:rPr>
      <w:rFonts w:ascii="Segoe UI Semilight" w:hAnsi="Segoe UI Semilight" w:cs="Segoe UI Semilight"/>
      <w:color w:val="262626"/>
      <w:sz w:val="21"/>
      <w:szCs w:val="21"/>
    </w:rPr>
  </w:style>
  <w:style w:type="character" w:customStyle="1" w:styleId="050">
    <w:name w:val="05 Основной текст Знак"/>
    <w:link w:val="05"/>
    <w:rsid w:val="00BA2BBB"/>
    <w:rPr>
      <w:rFonts w:ascii="Segoe UI Semilight" w:eastAsia="Calibri" w:hAnsi="Segoe UI Semilight" w:cs="Segoe UI Semilight"/>
      <w:color w:val="262626"/>
      <w:sz w:val="21"/>
      <w:szCs w:val="21"/>
      <w:lang w:eastAsia="ru-RU"/>
    </w:rPr>
  </w:style>
  <w:style w:type="paragraph" w:customStyle="1" w:styleId="06">
    <w:name w:val="06 Выделение"/>
    <w:basedOn w:val="05"/>
    <w:link w:val="060"/>
    <w:qFormat/>
    <w:rsid w:val="00BA2BBB"/>
    <w:rPr>
      <w:rFonts w:ascii="Calibri" w:hAnsi="Calibri"/>
      <w:b/>
      <w:i/>
    </w:rPr>
  </w:style>
  <w:style w:type="character" w:customStyle="1" w:styleId="060">
    <w:name w:val="06 Выделение Знак"/>
    <w:link w:val="06"/>
    <w:rsid w:val="00BA2BBB"/>
    <w:rPr>
      <w:rFonts w:ascii="Calibri" w:eastAsia="Calibri" w:hAnsi="Calibri" w:cs="Segoe UI Semilight"/>
      <w:b/>
      <w:i/>
      <w:color w:val="262626"/>
      <w:sz w:val="21"/>
      <w:szCs w:val="21"/>
      <w:lang w:eastAsia="ru-RU"/>
    </w:rPr>
  </w:style>
  <w:style w:type="paragraph" w:customStyle="1" w:styleId="07">
    <w:name w:val="07 Надпись"/>
    <w:basedOn w:val="a3"/>
    <w:link w:val="070"/>
    <w:qFormat/>
    <w:rsid w:val="00BA2BBB"/>
    <w:rPr>
      <w:rFonts w:ascii="Segoe UI Semilight" w:hAnsi="Segoe UI Semilight" w:cs="Segoe UI Semilight"/>
    </w:rPr>
  </w:style>
  <w:style w:type="character" w:customStyle="1" w:styleId="070">
    <w:name w:val="07 Надпись Знак"/>
    <w:link w:val="07"/>
    <w:rsid w:val="00BA2BBB"/>
    <w:rPr>
      <w:rFonts w:ascii="Segoe UI Semilight" w:eastAsia="Calibri" w:hAnsi="Segoe UI Semilight" w:cs="Segoe UI Semilight"/>
      <w:sz w:val="20"/>
      <w:szCs w:val="20"/>
      <w:lang w:eastAsia="ru-RU"/>
    </w:rPr>
  </w:style>
  <w:style w:type="paragraph" w:customStyle="1" w:styleId="08">
    <w:name w:val="08 Запасной заголовок"/>
    <w:basedOn w:val="01"/>
    <w:link w:val="080"/>
    <w:qFormat/>
    <w:rsid w:val="00BA2BBB"/>
    <w:rPr>
      <w:b/>
      <w:sz w:val="24"/>
      <w:szCs w:val="24"/>
    </w:rPr>
  </w:style>
  <w:style w:type="character" w:customStyle="1" w:styleId="080">
    <w:name w:val="08 Запасной заголовок Знак"/>
    <w:link w:val="08"/>
    <w:rsid w:val="00BA2BBB"/>
    <w:rPr>
      <w:rFonts w:ascii="Myriad Pro Light" w:eastAsia="Calibri" w:hAnsi="Myriad Pro Light" w:cs="Gotham Pro Light"/>
      <w:b/>
      <w:color w:val="990000"/>
      <w:sz w:val="24"/>
      <w:szCs w:val="24"/>
      <w:lang w:val="en-US" w:eastAsia="ru-RU"/>
    </w:rPr>
  </w:style>
  <w:style w:type="paragraph" w:customStyle="1" w:styleId="a1116">
    <w:name w:val="a1 Заголовок 1 (колибри 16)"/>
    <w:basedOn w:val="a3"/>
    <w:link w:val="a11160"/>
    <w:autoRedefine/>
    <w:qFormat/>
    <w:rsid w:val="00BA2BBB"/>
    <w:pPr>
      <w:spacing w:line="400" w:lineRule="exact"/>
      <w:jc w:val="right"/>
    </w:pPr>
    <w:rPr>
      <w:rFonts w:cs="Arial"/>
      <w:sz w:val="18"/>
      <w:szCs w:val="18"/>
    </w:rPr>
  </w:style>
  <w:style w:type="character" w:customStyle="1" w:styleId="a11160">
    <w:name w:val="a1 Заголовок 1 (колибри 16) Знак"/>
    <w:basedOn w:val="a0"/>
    <w:link w:val="a1116"/>
    <w:rsid w:val="00BA2BBB"/>
    <w:rPr>
      <w:rFonts w:ascii="Calibri" w:eastAsia="Calibri" w:hAnsi="Calibri" w:cs="Arial"/>
      <w:sz w:val="18"/>
      <w:szCs w:val="18"/>
      <w:lang w:eastAsia="ru-RU"/>
    </w:rPr>
  </w:style>
  <w:style w:type="character" w:customStyle="1" w:styleId="forumdesc1">
    <w:name w:val="forumdesc1"/>
    <w:basedOn w:val="a0"/>
    <w:uiPriority w:val="99"/>
    <w:rsid w:val="00BA2BBB"/>
    <w:rPr>
      <w:rFonts w:cs="Times New Roman"/>
      <w:color w:val="717274"/>
      <w:sz w:val="18"/>
      <w:szCs w:val="18"/>
    </w:rPr>
  </w:style>
  <w:style w:type="paragraph" w:customStyle="1" w:styleId="msolistparagraph0">
    <w:name w:val="msolistparagraph"/>
    <w:basedOn w:val="a"/>
    <w:uiPriority w:val="99"/>
    <w:rsid w:val="00BA2BBB"/>
    <w:pPr>
      <w:ind w:left="720"/>
    </w:pPr>
  </w:style>
  <w:style w:type="character" w:customStyle="1" w:styleId="navigation">
    <w:name w:val="navigation"/>
    <w:basedOn w:val="a0"/>
    <w:rsid w:val="00BA2BBB"/>
    <w:rPr>
      <w:rFonts w:cs="Times New Roman"/>
    </w:rPr>
  </w:style>
  <w:style w:type="character" w:customStyle="1" w:styleId="navigation1">
    <w:name w:val="navigation1"/>
    <w:basedOn w:val="a0"/>
    <w:uiPriority w:val="99"/>
    <w:rsid w:val="00BA2BBB"/>
    <w:rPr>
      <w:rFonts w:cs="Times New Roman"/>
      <w:color w:val="747474"/>
    </w:rPr>
  </w:style>
  <w:style w:type="paragraph" w:customStyle="1" w:styleId="2213">
    <w:name w:val="а2 Заголовок 2 (колибри 13"/>
    <w:aliases w:val="ж)"/>
    <w:basedOn w:val="a"/>
    <w:rsid w:val="00BA2BBB"/>
    <w:pPr>
      <w:spacing w:after="0" w:line="240" w:lineRule="auto"/>
    </w:pPr>
    <w:rPr>
      <w:rFonts w:ascii="Segoe UI Light" w:hAnsi="Segoe UI Light" w:cs="Segoe UI Light"/>
      <w:b/>
      <w:sz w:val="20"/>
      <w:szCs w:val="20"/>
    </w:rPr>
  </w:style>
  <w:style w:type="paragraph" w:customStyle="1" w:styleId="21">
    <w:name w:val="а2 Стиль1"/>
    <w:basedOn w:val="a"/>
    <w:link w:val="210"/>
    <w:qFormat/>
    <w:rsid w:val="00BA2BBB"/>
    <w:pPr>
      <w:spacing w:after="0" w:line="240" w:lineRule="auto"/>
    </w:pPr>
    <w:rPr>
      <w:rFonts w:cs="Segoe UI Light"/>
      <w:b/>
      <w:color w:val="7F7F7F" w:themeColor="text1" w:themeTint="80"/>
      <w:sz w:val="26"/>
      <w:szCs w:val="26"/>
    </w:rPr>
  </w:style>
  <w:style w:type="character" w:customStyle="1" w:styleId="210">
    <w:name w:val="а2 Стиль1 Знак"/>
    <w:basedOn w:val="a0"/>
    <w:link w:val="21"/>
    <w:rsid w:val="00BA2BBB"/>
    <w:rPr>
      <w:rFonts w:ascii="Calibri" w:eastAsia="Calibri" w:hAnsi="Calibri" w:cs="Segoe UI Light"/>
      <w:b/>
      <w:color w:val="7F7F7F" w:themeColor="text1" w:themeTint="80"/>
      <w:sz w:val="26"/>
      <w:szCs w:val="26"/>
      <w:lang w:eastAsia="ru-RU"/>
    </w:rPr>
  </w:style>
  <w:style w:type="paragraph" w:customStyle="1" w:styleId="312">
    <w:name w:val="а3 Подзаголовок (колибри 12"/>
    <w:aliases w:val="ж,к)"/>
    <w:basedOn w:val="2213"/>
    <w:rsid w:val="00BA2BBB"/>
  </w:style>
  <w:style w:type="paragraph" w:customStyle="1" w:styleId="31">
    <w:name w:val="а3 Стиль1"/>
    <w:basedOn w:val="a"/>
    <w:link w:val="310"/>
    <w:qFormat/>
    <w:rsid w:val="00BA2BBB"/>
    <w:pPr>
      <w:spacing w:after="0" w:line="240" w:lineRule="auto"/>
    </w:pPr>
    <w:rPr>
      <w:rFonts w:cs="Segoe UI Light"/>
      <w:b/>
      <w:i/>
      <w:color w:val="000000" w:themeColor="text1"/>
      <w:sz w:val="24"/>
      <w:szCs w:val="24"/>
    </w:rPr>
  </w:style>
  <w:style w:type="character" w:customStyle="1" w:styleId="310">
    <w:name w:val="а3 Стиль1 Знак"/>
    <w:basedOn w:val="a0"/>
    <w:link w:val="31"/>
    <w:rsid w:val="00BA2BBB"/>
    <w:rPr>
      <w:rFonts w:ascii="Calibri" w:eastAsia="Calibri" w:hAnsi="Calibri" w:cs="Segoe UI Light"/>
      <w:b/>
      <w:i/>
      <w:color w:val="000000" w:themeColor="text1"/>
      <w:sz w:val="24"/>
      <w:szCs w:val="24"/>
      <w:lang w:eastAsia="ru-RU"/>
    </w:rPr>
  </w:style>
  <w:style w:type="paragraph" w:customStyle="1" w:styleId="411">
    <w:name w:val="а4 Сегое 11"/>
    <w:basedOn w:val="a3"/>
    <w:link w:val="4110"/>
    <w:rsid w:val="00BA2BBB"/>
    <w:rPr>
      <w:rFonts w:ascii="Segoe UI Light" w:hAnsi="Segoe UI Light" w:cs="Segoe UI Light"/>
    </w:rPr>
  </w:style>
  <w:style w:type="character" w:customStyle="1" w:styleId="4110">
    <w:name w:val="а4 Сегое 11 Знак"/>
    <w:basedOn w:val="a0"/>
    <w:link w:val="411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customStyle="1" w:styleId="510">
    <w:name w:val="а5 Сегое 10"/>
    <w:basedOn w:val="a3"/>
    <w:link w:val="5100"/>
    <w:rsid w:val="00BA2BBB"/>
    <w:rPr>
      <w:rFonts w:ascii="Segoe UI Light" w:hAnsi="Segoe UI Light" w:cs="Segoe UI Light"/>
    </w:rPr>
  </w:style>
  <w:style w:type="character" w:customStyle="1" w:styleId="5100">
    <w:name w:val="а5 Сегое 10 Знак"/>
    <w:basedOn w:val="a0"/>
    <w:link w:val="510"/>
    <w:rsid w:val="00BA2BBB"/>
    <w:rPr>
      <w:rFonts w:ascii="Segoe UI Light" w:eastAsia="Calibri" w:hAnsi="Segoe UI Light" w:cs="Segoe UI Light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A2BB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BA2BB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2BBB"/>
    <w:rPr>
      <w:rFonts w:ascii="Calibri" w:eastAsia="Calibri" w:hAnsi="Calibri" w:cs="Times New Roman"/>
      <w:lang w:eastAsia="ru-RU"/>
    </w:rPr>
  </w:style>
  <w:style w:type="character" w:styleId="a8">
    <w:name w:val="Emphasis"/>
    <w:uiPriority w:val="20"/>
    <w:qFormat/>
    <w:rsid w:val="00BA2BBB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BA2B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BA2BBB"/>
    <w:rPr>
      <w:rFonts w:ascii="Calibri" w:eastAsia="Calibri" w:hAnsi="Calibri" w:cs="Times New Roman"/>
      <w:b/>
      <w:bCs/>
      <w:i/>
      <w:iCs/>
      <w:color w:val="4F81BD"/>
      <w:sz w:val="20"/>
      <w:szCs w:val="20"/>
      <w:lang w:eastAsia="ru-RU"/>
    </w:rPr>
  </w:style>
  <w:style w:type="character" w:styleId="ab">
    <w:name w:val="Hyperlink"/>
    <w:basedOn w:val="a0"/>
    <w:uiPriority w:val="99"/>
    <w:rsid w:val="00BA2BBB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BA2BB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semiHidden/>
    <w:rsid w:val="00BA2BB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BA2BB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BA2BBB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BA2BBB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"/>
    <w:semiHidden/>
    <w:rsid w:val="00BA2BB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BA2BB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BA2BBB"/>
    <w:pPr>
      <w:outlineLvl w:val="9"/>
    </w:pPr>
  </w:style>
  <w:style w:type="paragraph" w:styleId="ad">
    <w:name w:val="Title"/>
    <w:basedOn w:val="a"/>
    <w:next w:val="a"/>
    <w:link w:val="ae"/>
    <w:uiPriority w:val="10"/>
    <w:qFormat/>
    <w:rsid w:val="00BA2BB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e">
    <w:name w:val="Заголовок Знак"/>
    <w:link w:val="ad"/>
    <w:uiPriority w:val="10"/>
    <w:rsid w:val="00BA2BB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f">
    <w:name w:val="Book Title"/>
    <w:uiPriority w:val="33"/>
    <w:qFormat/>
    <w:rsid w:val="00BA2BBB"/>
    <w:rPr>
      <w:b/>
      <w:bCs/>
      <w:smallCaps/>
      <w:spacing w:val="5"/>
    </w:rPr>
  </w:style>
  <w:style w:type="paragraph" w:styleId="af0">
    <w:name w:val="footer"/>
    <w:basedOn w:val="a"/>
    <w:link w:val="af1"/>
    <w:uiPriority w:val="99"/>
    <w:unhideWhenUsed/>
    <w:rsid w:val="00BA2B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2BBB"/>
    <w:rPr>
      <w:rFonts w:ascii="Calibri" w:eastAsia="Calibri" w:hAnsi="Calibri" w:cs="Times New Roman"/>
      <w:lang w:eastAsia="ru-RU"/>
    </w:rPr>
  </w:style>
  <w:style w:type="paragraph" w:styleId="af2">
    <w:name w:val="Body Text"/>
    <w:basedOn w:val="a"/>
    <w:link w:val="af3"/>
    <w:uiPriority w:val="1"/>
    <w:qFormat/>
    <w:rsid w:val="00BA2BBB"/>
    <w:pPr>
      <w:widowControl w:val="0"/>
      <w:autoSpaceDE w:val="0"/>
      <w:autoSpaceDN w:val="0"/>
      <w:adjustRightInd w:val="0"/>
      <w:spacing w:after="0" w:line="240" w:lineRule="auto"/>
      <w:ind w:left="1363"/>
    </w:pPr>
    <w:rPr>
      <w:rFonts w:ascii="Myriad Pro Light SemiExt" w:eastAsia="Times New Roman" w:hAnsi="Myriad Pro Light SemiExt" w:cs="Myriad Pro Light SemiExt"/>
      <w:sz w:val="20"/>
      <w:szCs w:val="20"/>
    </w:rPr>
  </w:style>
  <w:style w:type="character" w:customStyle="1" w:styleId="af3">
    <w:name w:val="Основной текст Знак"/>
    <w:link w:val="af2"/>
    <w:uiPriority w:val="1"/>
    <w:rsid w:val="00BA2BBB"/>
    <w:rPr>
      <w:rFonts w:ascii="Myriad Pro Light SemiExt" w:eastAsia="Times New Roman" w:hAnsi="Myriad Pro Light SemiExt" w:cs="Myriad Pro Light SemiExt"/>
      <w:sz w:val="20"/>
      <w:szCs w:val="20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BA2BB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11"/>
    <w:rsid w:val="00BA2B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BA2BBB"/>
    <w:rPr>
      <w:rFonts w:cs="Times New Roman"/>
      <w:color w:val="954F72" w:themeColor="followedHyperlink"/>
      <w:u w:val="single"/>
    </w:rPr>
  </w:style>
  <w:style w:type="character" w:styleId="af7">
    <w:name w:val="Intense Reference"/>
    <w:uiPriority w:val="32"/>
    <w:qFormat/>
    <w:rsid w:val="00BA2BBB"/>
    <w:rPr>
      <w:b/>
      <w:bCs/>
      <w:smallCaps/>
      <w:color w:val="C0504D"/>
      <w:spacing w:val="5"/>
      <w:u w:val="single"/>
    </w:rPr>
  </w:style>
  <w:style w:type="character" w:styleId="af8">
    <w:name w:val="Intense Emphasis"/>
    <w:uiPriority w:val="21"/>
    <w:qFormat/>
    <w:rsid w:val="00BA2BBB"/>
    <w:rPr>
      <w:b/>
      <w:bCs/>
      <w:i/>
      <w:iCs/>
      <w:color w:val="4F81BD"/>
    </w:rPr>
  </w:style>
  <w:style w:type="character" w:styleId="af9">
    <w:name w:val="Subtle Reference"/>
    <w:uiPriority w:val="31"/>
    <w:qFormat/>
    <w:rsid w:val="00BA2BBB"/>
    <w:rPr>
      <w:smallCaps/>
      <w:color w:val="C0504D"/>
      <w:u w:val="single"/>
    </w:rPr>
  </w:style>
  <w:style w:type="character" w:styleId="afa">
    <w:name w:val="Subtle Emphasis"/>
    <w:uiPriority w:val="19"/>
    <w:qFormat/>
    <w:rsid w:val="00BA2BBB"/>
    <w:rPr>
      <w:i/>
      <w:iCs/>
      <w:color w:val="808080"/>
    </w:rPr>
  </w:style>
  <w:style w:type="character" w:styleId="afb">
    <w:name w:val="Strong"/>
    <w:uiPriority w:val="22"/>
    <w:qFormat/>
    <w:rsid w:val="00BA2BBB"/>
    <w:rPr>
      <w:b/>
      <w:bCs/>
    </w:rPr>
  </w:style>
  <w:style w:type="paragraph" w:styleId="afc">
    <w:name w:val="Plain Text"/>
    <w:basedOn w:val="a"/>
    <w:link w:val="afd"/>
    <w:uiPriority w:val="99"/>
    <w:semiHidden/>
    <w:unhideWhenUsed/>
    <w:rsid w:val="00BA2BBB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semiHidden/>
    <w:rsid w:val="00BA2BBB"/>
    <w:rPr>
      <w:rFonts w:ascii="Consolas" w:eastAsia="Calibri" w:hAnsi="Consolas" w:cs="Times New Roman"/>
      <w:sz w:val="21"/>
      <w:szCs w:val="21"/>
    </w:rPr>
  </w:style>
  <w:style w:type="paragraph" w:styleId="afe">
    <w:name w:val="Balloon Text"/>
    <w:basedOn w:val="a"/>
    <w:link w:val="aff"/>
    <w:uiPriority w:val="99"/>
    <w:semiHidden/>
    <w:unhideWhenUsed/>
    <w:rsid w:val="00BA2BB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BA2BBB"/>
    <w:rPr>
      <w:rFonts w:ascii="Tahoma" w:eastAsia="Calibri" w:hAnsi="Tahoma" w:cs="Tahoma"/>
      <w:sz w:val="16"/>
      <w:szCs w:val="16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BA2BBB"/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2"/>
    <w:uiPriority w:val="29"/>
    <w:rsid w:val="00BA2BBB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ff0">
    <w:name w:val="Normal (Web)"/>
    <w:basedOn w:val="a"/>
    <w:uiPriority w:val="99"/>
    <w:semiHidden/>
    <w:unhideWhenUsed/>
    <w:rsid w:val="005109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ff1">
    <w:name w:val="Table Grid"/>
    <w:basedOn w:val="a1"/>
    <w:uiPriority w:val="39"/>
    <w:rsid w:val="002B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dgewcE0EFanyUX8DGXOMbfq6Zu3JTfCXYiliWjNbQlI=</DigestValue>
    </Reference>
    <Reference Type="http://www.w3.org/2000/09/xmldsig#Object" URI="#idOfficeObject">
      <DigestMethod Algorithm="urn:ietf:params:xml:ns:cpxmlsec:algorithms:gostr34112012-256"/>
      <DigestValue>g+S4Y6WsbL207wzJFupU4ATNdIbluDEptVgnD3ZCDs4=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318JJ3/c/F2vqwGEe0tntN+ntC5+QWSHE7g0eI0i3/M=</DigestValue>
    </Reference>
  </SignedInfo>
  <SignatureValue>VLCpENyCVRRuG7CI+y8Kd0hxKrJEWxN20vb9301xdWkcO/IqZHSWhtUA/O/hAhCK
FaB+zmDE6mv+w0QN3hvsmg==</SignatureValue>
  <KeyInfo>
    <X509Data>
      <X509Certificate>MIIKyDCCCnWgAwIBAgIRAWYXuwCcr96OQeNq+Dg5E0QwCgYIKoUDBwEBAwIwggGA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4uhdPC+GZegTIrDsZMS/3JZeQBE=</DigestValue>
      </Reference>
      <Reference URI="/word/endnotes.xml?ContentType=application/vnd.openxmlformats-officedocument.wordprocessingml.endnotes+xml">
        <DigestMethod Algorithm="http://www.w3.org/2000/09/xmldsig#sha1"/>
        <DigestValue>mELXzAUwNm6QJTbwrGYcp90JdMk=</DigestValue>
      </Reference>
      <Reference URI="/word/fontTable.xml?ContentType=application/vnd.openxmlformats-officedocument.wordprocessingml.fontTable+xml">
        <DigestMethod Algorithm="http://www.w3.org/2000/09/xmldsig#sha1"/>
        <DigestValue>EjVK40sT7QaalZZwDdACZG0y1kw=</DigestValue>
      </Reference>
      <Reference URI="/word/footer1.xml?ContentType=application/vnd.openxmlformats-officedocument.wordprocessingml.footer+xml">
        <DigestMethod Algorithm="http://www.w3.org/2000/09/xmldsig#sha1"/>
        <DigestValue>205thX7WTuZ1G2Fg0sOFdbVmq2Q=</DigestValue>
      </Reference>
      <Reference URI="/word/footnotes.xml?ContentType=application/vnd.openxmlformats-officedocument.wordprocessingml.footnotes+xml">
        <DigestMethod Algorithm="http://www.w3.org/2000/09/xmldsig#sha1"/>
        <DigestValue>tEBamcqafU+TubwPYSWnew8k680=</DigestValue>
      </Reference>
      <Reference URI="/word/numbering.xml?ContentType=application/vnd.openxmlformats-officedocument.wordprocessingml.numbering+xml">
        <DigestMethod Algorithm="http://www.w3.org/2000/09/xmldsig#sha1"/>
        <DigestValue>5cIAthLZzYi3gflIISEc7JLTwKo=</DigestValue>
      </Reference>
      <Reference URI="/word/settings.xml?ContentType=application/vnd.openxmlformats-officedocument.wordprocessingml.settings+xml">
        <DigestMethod Algorithm="http://www.w3.org/2000/09/xmldsig#sha1"/>
        <DigestValue>pAg6DwoHSBZ/ooGZsyMRysRiWe4=</DigestValue>
      </Reference>
      <Reference URI="/word/styles.xml?ContentType=application/vnd.openxmlformats-officedocument.wordprocessingml.styles+xml">
        <DigestMethod Algorithm="http://www.w3.org/2000/09/xmldsig#sha1"/>
        <DigestValue>SUfhVaTxteD/I0R2s7HauB+pWr0=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w8br6o4AW6DWXe1NxdNuCSIhtPM=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2023-06-30T08:58:30Z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16.0.11929/19</OfficeVersion>
          <ApplicationVersion>16.0.11929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2023-06-30T08:58:30Z</xd:SigningTime>
          <xd:SigningCertificate>
            <xd:Cert>
              <xd:CertDigest>
                <DigestMethod Algorithm="http://www.w3.org/2000/09/xmldsig#sha1"/>
                <DigestValue>n9ZaAtvWUIKoGxz4bS0+FXhr3YI=</DigestValue>
              </xd:CertDigest>
              <xd:IssuerSerial>
                <X509IssuerName>CN="ООО ""КОМПАНИЯ ""ТЕНЗОР""", O="ООО ""КОМПАНИЯ ""ТЕНЗОР""", OU=Удостоверяющий центр, STREET="проспект Московский, д.12", L=г. Ярославль, S=Ярославская область, C=RU, ОГРН=1027600787994, E=ca_tensor@tensor.ru, ИНН ЮЛ=7605016030</X509IssuerName>
                <X509SerialNumber>475986838177834340937495409533065433924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Ру-Трейд</dc:creator>
  <cp:lastModifiedBy>Техническая поддержка Ру-Трейд</cp:lastModifiedBy>
  <cp:revision>6</cp:revision>
  <cp:lastPrinted>2018-02-14T08:46:00Z</cp:lastPrinted>
  <dcterms:created xsi:type="dcterms:W3CDTF">2021-06-18T07:00:00Z</dcterms:created>
  <dcterms:modified xsi:type="dcterms:W3CDTF">2022-08-31T10:48:00Z</dcterms:modified>
</cp:coreProperties>
</file>