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DB1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F">
        <w:rPr>
          <w:rFonts w:ascii="Times New Roman" w:hAnsi="Times New Roman" w:cs="Times New Roman"/>
          <w:b/>
          <w:sz w:val="24"/>
          <w:szCs w:val="24"/>
        </w:rPr>
        <w:t>ДОГОВОР О ЗАДАТКЕ (ПРОЕКТ)</w:t>
      </w:r>
    </w:p>
    <w:p w14:paraId="40FD3B47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7F3AD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Кировская область, г. Киров                                                          </w:t>
      </w:r>
      <w:proofErr w:type="gramStart"/>
      <w:r w:rsidRPr="00CD798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D798F">
        <w:rPr>
          <w:rFonts w:ascii="Times New Roman" w:hAnsi="Times New Roman" w:cs="Times New Roman"/>
          <w:sz w:val="24"/>
          <w:szCs w:val="24"/>
        </w:rPr>
        <w:t>__» __________ 2025 г.</w:t>
      </w:r>
    </w:p>
    <w:p w14:paraId="70AC085D" w14:textId="77777777" w:rsidR="00CD798F" w:rsidRPr="00CD798F" w:rsidRDefault="00CD798F" w:rsidP="00C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9D3CB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ООО «ИСБ» </w:t>
      </w:r>
      <w:proofErr w:type="spellStart"/>
      <w:r w:rsidRPr="00CD798F">
        <w:rPr>
          <w:rFonts w:ascii="Times New Roman" w:hAnsi="Times New Roman" w:cs="Times New Roman"/>
          <w:b/>
          <w:sz w:val="24"/>
          <w:szCs w:val="24"/>
        </w:rPr>
        <w:t>Долгушев</w:t>
      </w:r>
      <w:proofErr w:type="spellEnd"/>
      <w:r w:rsidRPr="00CD798F">
        <w:rPr>
          <w:rFonts w:ascii="Times New Roman" w:hAnsi="Times New Roman" w:cs="Times New Roman"/>
          <w:b/>
          <w:sz w:val="24"/>
          <w:szCs w:val="24"/>
        </w:rPr>
        <w:t xml:space="preserve"> Николай Геннадьевич</w:t>
      </w:r>
      <w:r w:rsidRPr="00CD798F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CD798F">
        <w:rPr>
          <w:rFonts w:ascii="Times New Roman" w:hAnsi="Times New Roman" w:cs="Times New Roman"/>
          <w:b/>
          <w:sz w:val="24"/>
          <w:szCs w:val="24"/>
        </w:rPr>
        <w:t>«Организатор торгов</w:t>
      </w:r>
      <w:proofErr w:type="gramStart"/>
      <w:r w:rsidRPr="00CD798F">
        <w:rPr>
          <w:rFonts w:ascii="Times New Roman" w:hAnsi="Times New Roman" w:cs="Times New Roman"/>
          <w:b/>
          <w:sz w:val="24"/>
          <w:szCs w:val="24"/>
        </w:rPr>
        <w:t>»</w:t>
      </w:r>
      <w:r w:rsidRPr="00CD798F">
        <w:rPr>
          <w:rFonts w:ascii="Times New Roman" w:hAnsi="Times New Roman" w:cs="Times New Roman"/>
          <w:sz w:val="24"/>
          <w:szCs w:val="24"/>
        </w:rPr>
        <w:t>,  действующий</w:t>
      </w:r>
      <w:proofErr w:type="gramEnd"/>
      <w:r w:rsidRPr="00CD798F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CD798F">
        <w:rPr>
          <w:rFonts w:ascii="Calibri" w:eastAsia="Calibri" w:hAnsi="Calibri"/>
        </w:rPr>
        <w:t xml:space="preserve"> </w:t>
      </w:r>
      <w:r w:rsidRPr="00CD798F">
        <w:rPr>
          <w:rFonts w:ascii="Times New Roman" w:hAnsi="Times New Roman" w:cs="Times New Roman"/>
          <w:sz w:val="24"/>
          <w:szCs w:val="24"/>
        </w:rPr>
        <w:t>Решения Арбитражного суда г. Москвы от 02.12.2024 по делу № А40-294216/2022</w:t>
      </w:r>
      <w:r w:rsidRPr="00CD7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798F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63CEDDE6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_________________________________________________, именуемый в дальнейшем </w:t>
      </w:r>
      <w:r w:rsidRPr="00CD798F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CD798F">
        <w:rPr>
          <w:rFonts w:ascii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настоящий Договор о нижеследующем:</w:t>
      </w:r>
    </w:p>
    <w:p w14:paraId="1223A184" w14:textId="77777777" w:rsidR="00CD798F" w:rsidRPr="00CD798F" w:rsidRDefault="00CD798F" w:rsidP="00C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7FA13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341A2C9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для участия в открытых торгах по продаже имущества ООО «ИСБ» в составе Лота №___, с начальной продажной ценой </w:t>
      </w:r>
      <w:r w:rsidRPr="00CD798F">
        <w:rPr>
          <w:rFonts w:ascii="Times New Roman" w:eastAsia="Calibri" w:hAnsi="Times New Roman" w:cs="Times New Roman"/>
          <w:sz w:val="26"/>
          <w:szCs w:val="26"/>
        </w:rPr>
        <w:t xml:space="preserve">_________________ </w:t>
      </w:r>
      <w:r w:rsidRPr="00CD798F">
        <w:rPr>
          <w:rFonts w:ascii="Times New Roman" w:hAnsi="Times New Roman" w:cs="Times New Roman"/>
          <w:sz w:val="24"/>
          <w:szCs w:val="24"/>
        </w:rPr>
        <w:t xml:space="preserve">руб. без НДС, Претендент вносит Задаток в размере 10% от цены лота, который подлежит перечислению по следующим реквизитам: </w:t>
      </w:r>
      <w:r w:rsidRPr="00CD798F">
        <w:rPr>
          <w:rFonts w:ascii="Times New Roman" w:eastAsia="Calibri" w:hAnsi="Times New Roman" w:cs="Times New Roman"/>
          <w:b/>
          <w:sz w:val="24"/>
          <w:szCs w:val="24"/>
        </w:rPr>
        <w:t>Получатель - ООО «ИСБ», ОРГН 1187746934803, ИНН 7703467472, КПП 772301001, расчетный счет 40702810412040781761 в Филиал «Корпоративный» ПАО  «</w:t>
      </w:r>
      <w:proofErr w:type="spellStart"/>
      <w:r w:rsidRPr="00CD798F">
        <w:rPr>
          <w:rFonts w:ascii="Times New Roman" w:eastAsia="Calibri" w:hAnsi="Times New Roman" w:cs="Times New Roman"/>
          <w:b/>
          <w:sz w:val="24"/>
          <w:szCs w:val="24"/>
        </w:rPr>
        <w:t>Совкомбанк</w:t>
      </w:r>
      <w:proofErr w:type="spellEnd"/>
      <w:r w:rsidRPr="00CD798F">
        <w:rPr>
          <w:rFonts w:ascii="Times New Roman" w:eastAsia="Calibri" w:hAnsi="Times New Roman" w:cs="Times New Roman"/>
          <w:b/>
          <w:sz w:val="24"/>
          <w:szCs w:val="24"/>
        </w:rPr>
        <w:t>» г. Москва, БИК 044525360, к/</w:t>
      </w:r>
      <w:proofErr w:type="spellStart"/>
      <w:r w:rsidRPr="00CD798F">
        <w:rPr>
          <w:rFonts w:ascii="Times New Roman" w:eastAsia="Calibri" w:hAnsi="Times New Roman" w:cs="Times New Roman"/>
          <w:b/>
          <w:sz w:val="24"/>
          <w:szCs w:val="24"/>
        </w:rPr>
        <w:t>сч</w:t>
      </w:r>
      <w:proofErr w:type="spellEnd"/>
      <w:r w:rsidRPr="00CD798F">
        <w:rPr>
          <w:rFonts w:ascii="Times New Roman" w:eastAsia="Calibri" w:hAnsi="Times New Roman" w:cs="Times New Roman"/>
          <w:b/>
          <w:sz w:val="24"/>
          <w:szCs w:val="24"/>
        </w:rPr>
        <w:t xml:space="preserve"> 30101810445250000360.</w:t>
      </w:r>
    </w:p>
    <w:p w14:paraId="380EEAD6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расчетный счет в срок, указанный в извещении о проведении торгов. В назначении платежа указать: "Задаток за участие в торгах по лоту №____. </w:t>
      </w:r>
    </w:p>
    <w:p w14:paraId="2F53EA49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1.2. Указанный в п. 1.1 настоящего Договора Задаток вносится Претендентом в счет обеспечения </w:t>
      </w:r>
      <w:r w:rsidRPr="00CD798F">
        <w:rPr>
          <w:rFonts w:ascii="Times New Roman" w:hAnsi="Times New Roman" w:cs="Times New Roman"/>
          <w:bCs/>
          <w:sz w:val="24"/>
          <w:szCs w:val="24"/>
        </w:rPr>
        <w:t>исполнения его обязанности заключить договор купли-продажи имущества, в случае признания его победителем торгов, а также, в обеспечение обязательств, возникших из договора купли-продажи.</w:t>
      </w:r>
    </w:p>
    <w:p w14:paraId="414FC47E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>1.3. Задаток должен поступить на указанный в п.1.1. настоящего Договора расчетный счет не позднее даты окончания подачи заявок, указанной в сообщении о проведении торгов. Задаток считается внесенным с даты поступления денежных средств в размере, указанном в пункте 1.1. настоящего Договора, на указанный в п. 1.3 настоящего Договора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C31E4AD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>1.4. Претендент подтверждает, что ознакомлен с текстом информационного сообщения о проведении торгов и обязуется соблюдать требования, указанные в информационном сообщении и установленные требованиям Федерального закона от 26 октября 2002 года № 127-ФЗ «О несостоятельности (банкротстве)».</w:t>
      </w:r>
    </w:p>
    <w:p w14:paraId="111E7E97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EB341B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F">
        <w:rPr>
          <w:rFonts w:ascii="Times New Roman" w:hAnsi="Times New Roman" w:cs="Times New Roman"/>
          <w:b/>
          <w:sz w:val="24"/>
          <w:szCs w:val="24"/>
        </w:rPr>
        <w:t>2. Порядок возврата и удержания задатка</w:t>
      </w:r>
    </w:p>
    <w:p w14:paraId="2F3AD410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>2.1. Задаток возвращается Претенденту в течение 5 (пяти) рабочих дней со дня подписания протокола о результатах проведения торгов в случаях: претендент не допущен к участию в торгах; претендент участвовал в торгах, но не выиграл их; претендент отозвал свою заявку на участие в торгах до момента приобретения им статуса участника торгов; признания торгов несостоявшимися; отмены торгов.</w:t>
      </w:r>
    </w:p>
    <w:p w14:paraId="7EE644FF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D798F">
        <w:rPr>
          <w:rFonts w:ascii="Times New Roman" w:hAnsi="Times New Roman" w:cs="Times New Roman"/>
          <w:sz w:val="24"/>
          <w:szCs w:val="24"/>
        </w:rPr>
        <w:t>Задаток  не</w:t>
      </w:r>
      <w:proofErr w:type="gramEnd"/>
      <w:r w:rsidRPr="00CD798F">
        <w:rPr>
          <w:rFonts w:ascii="Times New Roman" w:hAnsi="Times New Roman" w:cs="Times New Roman"/>
          <w:sz w:val="24"/>
          <w:szCs w:val="24"/>
        </w:rPr>
        <w:t xml:space="preserve"> возвращается Претенденту в случаях: отказа или уклонения Претендента, признанного победителем торгов, от подписания договора купли-продажи в установленный срок.</w:t>
      </w:r>
    </w:p>
    <w:p w14:paraId="62F1ED03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 xml:space="preserve">2.3.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14:paraId="761E6806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89A984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D798F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3. Срок действия Договора</w:t>
      </w:r>
    </w:p>
    <w:p w14:paraId="4738DFD4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D798F">
        <w:rPr>
          <w:rFonts w:ascii="Times New Roman" w:hAnsi="Times New Roman" w:cs="Times New Roman"/>
          <w:color w:val="000000"/>
          <w:spacing w:val="-11"/>
          <w:sz w:val="24"/>
          <w:szCs w:val="24"/>
        </w:rPr>
        <w:t>3</w:t>
      </w:r>
      <w:r w:rsidRPr="00CD798F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Настоящий договор вступает в силу со дня его подписания сторонами.</w:t>
      </w:r>
    </w:p>
    <w:p w14:paraId="6BEFAEAA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D798F">
        <w:rPr>
          <w:rFonts w:ascii="Times New Roman" w:hAnsi="Times New Roman" w:cs="Times New Roman"/>
          <w:color w:val="000000"/>
          <w:spacing w:val="6"/>
          <w:sz w:val="24"/>
          <w:szCs w:val="24"/>
        </w:rPr>
        <w:t>3.2. Отношения между Сторонами по настоящему Договору прекращаются после и</w:t>
      </w:r>
      <w:r w:rsidRPr="00CD798F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14:paraId="650CAA1D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highlight w:val="yellow"/>
        </w:rPr>
      </w:pPr>
    </w:p>
    <w:p w14:paraId="31E70C34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 w:rsidRPr="00CD798F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4. Заключительные положения</w:t>
      </w:r>
    </w:p>
    <w:p w14:paraId="07CBEF6D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D798F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Споры, возникающие при исполнении настоящего Договора, разрешаются</w:t>
      </w:r>
      <w:r w:rsidRPr="00CD79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8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CD798F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Должника.</w:t>
      </w:r>
    </w:p>
    <w:p w14:paraId="35ACD57B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</w:t>
      </w:r>
      <w:r w:rsidRPr="00CD798F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Должника, а другой у Претендента. </w:t>
      </w:r>
    </w:p>
    <w:p w14:paraId="4286A1F4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D798F">
        <w:rPr>
          <w:rFonts w:ascii="Times New Roman" w:hAnsi="Times New Roman" w:cs="Times New Roman"/>
          <w:sz w:val="24"/>
          <w:szCs w:val="24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41FFF86A" w14:textId="77777777" w:rsidR="00CD798F" w:rsidRPr="00CD798F" w:rsidRDefault="00CD798F" w:rsidP="00CD7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E9CE21" w14:textId="77777777" w:rsidR="00CD798F" w:rsidRPr="00CD798F" w:rsidRDefault="00CD798F" w:rsidP="00CD79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F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14:paraId="0B9596BE" w14:textId="77777777" w:rsidR="00CD798F" w:rsidRPr="00CD798F" w:rsidRDefault="00CD798F" w:rsidP="00C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739"/>
      </w:tblGrid>
      <w:tr w:rsidR="00CD798F" w:rsidRPr="00CD798F" w14:paraId="09AC4AAC" w14:textId="77777777" w:rsidTr="00A575E8">
        <w:tc>
          <w:tcPr>
            <w:tcW w:w="4926" w:type="dxa"/>
          </w:tcPr>
          <w:p w14:paraId="04C4A6D5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14:paraId="0740E883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24A6BB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управляющий ООО «ИСБ»</w:t>
            </w:r>
          </w:p>
          <w:p w14:paraId="791D3629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7703467472, КПП 772301001, </w:t>
            </w:r>
          </w:p>
          <w:p w14:paraId="70B3C81D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ОРГН 1187746934803</w:t>
            </w:r>
          </w:p>
          <w:p w14:paraId="3C10FF3D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 40702810412040781761 в Филиал «Корпоративный» ПАО «</w:t>
            </w:r>
            <w:proofErr w:type="spellStart"/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г. Москва </w:t>
            </w:r>
          </w:p>
          <w:p w14:paraId="731CA6FE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044525360, </w:t>
            </w:r>
          </w:p>
          <w:p w14:paraId="2D3F4454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30101810445250000360</w:t>
            </w:r>
          </w:p>
          <w:p w14:paraId="6F2D0D46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33090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proofErr w:type="spellStart"/>
            <w:r w:rsidRPr="00CD798F">
              <w:rPr>
                <w:rFonts w:ascii="Times New Roman" w:eastAsia="Calibri" w:hAnsi="Times New Roman" w:cs="Times New Roman"/>
                <w:sz w:val="24"/>
                <w:szCs w:val="24"/>
              </w:rPr>
              <w:t>Н.Г.Долгушев</w:t>
            </w:r>
            <w:proofErr w:type="spellEnd"/>
          </w:p>
        </w:tc>
        <w:tc>
          <w:tcPr>
            <w:tcW w:w="4927" w:type="dxa"/>
          </w:tcPr>
          <w:p w14:paraId="2E4AE126" w14:textId="77777777" w:rsidR="00CD798F" w:rsidRPr="00CD798F" w:rsidRDefault="00CD798F" w:rsidP="00CD7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</w:tbl>
    <w:p w14:paraId="03D786D3" w14:textId="77777777" w:rsidR="00015264" w:rsidRDefault="00015264"/>
    <w:sectPr w:rsidR="00015264" w:rsidSect="00CD798F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9D"/>
    <w:rsid w:val="00015264"/>
    <w:rsid w:val="005B2A9D"/>
    <w:rsid w:val="00BF0BB3"/>
    <w:rsid w:val="00CD798F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AE5B-B987-424B-8FA7-B4F48C7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D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2025-06-27T14:29:00Z</dcterms:created>
  <dcterms:modified xsi:type="dcterms:W3CDTF">2025-06-27T14:30:00Z</dcterms:modified>
</cp:coreProperties>
</file>