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0ADFA270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E2781F">
        <w:rPr>
          <w:sz w:val="22"/>
          <w:szCs w:val="22"/>
        </w:rPr>
        <w:t>Лига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2781F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qt8SeheRjtlc1NU/W+s3dkV6WC58K30Op3Q/yitIX/8=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GLWBdzSTm/5xkHNRTmUwmILfVBYxunpd3JOPEPbz95k=</DigestValue>
    </Reference>
  </SignedInfo>
  <SignatureValue>+sCc/lVDRjeMhUjmk0zQN69Hr4z0nOJfjfoDMLOopL5KyWdytKwGPtXNYxXXl8Wf
cSngQnekOgSsOcY6BB4odA==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GhORzmlMXLWqBwSgpe/GJzA9n8Q=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ynlpuQ0xDuJ12KE7n3iYzq/VZ00=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2021-03-16T08:58:56Z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2021-03-16T08:58:56Z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15</cp:revision>
  <cp:lastPrinted>2015-08-11T09:52:00Z</cp:lastPrinted>
  <dcterms:created xsi:type="dcterms:W3CDTF">2020-10-28T15:17:00Z</dcterms:created>
  <dcterms:modified xsi:type="dcterms:W3CDTF">2021-02-08T13:35:00Z</dcterms:modified>
</cp:coreProperties>
</file>