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AA1BA7" w14:textId="77777777" w:rsidR="006A34B9" w:rsidRDefault="006A34B9" w:rsidP="006A34B9">
      <w:pPr>
        <w:pStyle w:val="ConsNormal"/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ДОГОВОР О ЗАДАТКЕ</w:t>
      </w:r>
    </w:p>
    <w:p w14:paraId="30F3CDC7" w14:textId="77777777" w:rsidR="006A34B9" w:rsidRDefault="006A34B9" w:rsidP="006A34B9">
      <w:pPr>
        <w:pStyle w:val="ConsTitle"/>
        <w:widowControl/>
        <w:ind w:firstLine="78"/>
        <w:jc w:val="center"/>
        <w:rPr>
          <w:rFonts w:ascii="Times New Roman" w:hAnsi="Times New Roman"/>
          <w:sz w:val="24"/>
          <w:szCs w:val="24"/>
        </w:rPr>
      </w:pPr>
    </w:p>
    <w:p w14:paraId="142A2BBB" w14:textId="77777777" w:rsidR="006A34B9" w:rsidRDefault="006A34B9" w:rsidP="006A34B9">
      <w:pPr>
        <w:pStyle w:val="ConsTitle"/>
        <w:widowControl/>
        <w:ind w:firstLine="78"/>
        <w:jc w:val="center"/>
        <w:rPr>
          <w:rFonts w:ascii="Times New Roman" w:hAnsi="Times New Roman"/>
          <w:sz w:val="24"/>
          <w:szCs w:val="24"/>
        </w:rPr>
      </w:pPr>
    </w:p>
    <w:p w14:paraId="30DC4FA5" w14:textId="77777777" w:rsidR="006A34B9" w:rsidRDefault="006A34B9" w:rsidP="006A34B9">
      <w:pPr>
        <w:pStyle w:val="ConsNonforma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 Москва </w:t>
      </w:r>
      <w:r>
        <w:rPr>
          <w:rFonts w:ascii="Times New Roman" w:hAnsi="Times New Roman"/>
          <w:sz w:val="24"/>
          <w:szCs w:val="24"/>
        </w:rPr>
        <w:tab/>
        <w:t xml:space="preserve">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/>
          <w:sz w:val="24"/>
          <w:szCs w:val="24"/>
        </w:rPr>
        <w:t>___» ____________ 20__ г.</w:t>
      </w:r>
    </w:p>
    <w:p w14:paraId="0EE834F3" w14:textId="77777777" w:rsidR="006A34B9" w:rsidRDefault="006A34B9" w:rsidP="006A34B9">
      <w:pPr>
        <w:pStyle w:val="ConsNonformat"/>
        <w:jc w:val="center"/>
        <w:rPr>
          <w:rFonts w:ascii="Times New Roman" w:hAnsi="Times New Roman"/>
          <w:sz w:val="24"/>
          <w:szCs w:val="24"/>
        </w:rPr>
      </w:pPr>
    </w:p>
    <w:p w14:paraId="7D44171B" w14:textId="77777777" w:rsidR="006A34B9" w:rsidRDefault="006A34B9" w:rsidP="006A34B9">
      <w:pPr>
        <w:widowControl w:val="0"/>
        <w:ind w:firstLine="708"/>
        <w:jc w:val="both"/>
      </w:pPr>
      <w:r>
        <w:rPr>
          <w:b/>
        </w:rPr>
        <w:t xml:space="preserve">Конкурсный управляющий ООО «ВВКЗ» </w:t>
      </w:r>
      <w:proofErr w:type="spellStart"/>
      <w:r>
        <w:rPr>
          <w:b/>
        </w:rPr>
        <w:t>Азбиль</w:t>
      </w:r>
      <w:proofErr w:type="spellEnd"/>
      <w:r>
        <w:rPr>
          <w:b/>
        </w:rPr>
        <w:t xml:space="preserve"> Игорь Григорьевич, </w:t>
      </w:r>
      <w:r>
        <w:t xml:space="preserve">именуемый в дальнейшем </w:t>
      </w:r>
      <w:r>
        <w:rPr>
          <w:b/>
        </w:rPr>
        <w:t>«Организатор торгов»</w:t>
      </w:r>
      <w:r>
        <w:t>, действующий на основании Решения Арбитражного суда Тверской области от 21.06.2017 по делу № А66-9473/2016, с одной стороны, и</w:t>
      </w:r>
    </w:p>
    <w:p w14:paraId="383755EE" w14:textId="77777777" w:rsidR="006A34B9" w:rsidRDefault="006A34B9" w:rsidP="006A34B9">
      <w:pPr>
        <w:widowControl w:val="0"/>
        <w:ind w:firstLine="708"/>
        <w:jc w:val="both"/>
      </w:pPr>
    </w:p>
    <w:p w14:paraId="3DE84D53" w14:textId="77777777" w:rsidR="006A34B9" w:rsidRDefault="006A34B9" w:rsidP="006A34B9">
      <w:pPr>
        <w:ind w:firstLine="708"/>
        <w:jc w:val="both"/>
      </w:pPr>
      <w:r>
        <w:t>______________________, именуемое(</w:t>
      </w:r>
      <w:proofErr w:type="spellStart"/>
      <w:r>
        <w:t>ый</w:t>
      </w:r>
      <w:proofErr w:type="spellEnd"/>
      <w:r>
        <w:t xml:space="preserve">) в дальнейшем </w:t>
      </w:r>
      <w:r>
        <w:rPr>
          <w:b/>
        </w:rPr>
        <w:t>«Претендент»</w:t>
      </w:r>
      <w:r>
        <w:t>, в лице _________, действующего на основании _______, с другой стороны, вместе именуемые Стороны, заключили настоящий договор (далее – «Договор») о нижеследующем.</w:t>
      </w:r>
    </w:p>
    <w:p w14:paraId="13EB3608" w14:textId="77777777" w:rsidR="006A34B9" w:rsidRDefault="006A34B9" w:rsidP="006A34B9">
      <w:pPr>
        <w:jc w:val="both"/>
      </w:pPr>
    </w:p>
    <w:p w14:paraId="41849252" w14:textId="77777777" w:rsidR="006A34B9" w:rsidRDefault="006A34B9" w:rsidP="006A34B9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15EE1D39" w14:textId="06DBCD45" w:rsidR="006A34B9" w:rsidRDefault="006A34B9" w:rsidP="006A34B9">
      <w:pPr>
        <w:pStyle w:val="a4"/>
        <w:numPr>
          <w:ilvl w:val="1"/>
          <w:numId w:val="1"/>
        </w:numPr>
        <w:ind w:left="0" w:firstLine="709"/>
        <w:jc w:val="both"/>
      </w:pPr>
      <w:r>
        <w:t xml:space="preserve">В соответствии с настоящим Договором Претендент обязуется внести на </w:t>
      </w:r>
      <w:r w:rsidR="002733D2">
        <w:t xml:space="preserve">специальный </w:t>
      </w:r>
      <w:r>
        <w:t xml:space="preserve">расчетный счет </w:t>
      </w:r>
      <w:r w:rsidR="002733D2">
        <w:t>ООО «ВВКЗ»</w:t>
      </w:r>
      <w:r>
        <w:t xml:space="preserve"> денежные средства в качестве задатка для участия в торгах по продаже имущества ООО «ВВКЗ».</w:t>
      </w:r>
    </w:p>
    <w:p w14:paraId="6AE3C77B" w14:textId="77777777" w:rsidR="006A34B9" w:rsidRDefault="006A34B9" w:rsidP="006A34B9">
      <w:pPr>
        <w:pStyle w:val="a4"/>
        <w:numPr>
          <w:ilvl w:val="1"/>
          <w:numId w:val="1"/>
        </w:numPr>
        <w:ind w:left="0" w:firstLine="709"/>
        <w:jc w:val="both"/>
      </w:pPr>
      <w:r>
        <w:t>Размер задатка</w:t>
      </w:r>
      <w:r w:rsidRPr="000B3831">
        <w:t xml:space="preserve"> </w:t>
      </w:r>
      <w:r>
        <w:t>составляет 10 (десять) процентов от начальной цены продажи имущества.</w:t>
      </w:r>
    </w:p>
    <w:p w14:paraId="3F68A73B" w14:textId="18FC6D6B" w:rsidR="006A34B9" w:rsidRDefault="006A34B9" w:rsidP="006A34B9">
      <w:pPr>
        <w:pStyle w:val="a4"/>
        <w:numPr>
          <w:ilvl w:val="1"/>
          <w:numId w:val="1"/>
        </w:numPr>
        <w:ind w:left="0" w:firstLine="709"/>
        <w:jc w:val="both"/>
      </w:pPr>
      <w:r>
        <w:t xml:space="preserve">Под торгами для целей настоящего Договора понимаются торги в форме </w:t>
      </w:r>
      <w:r w:rsidR="00896723">
        <w:t>публичного предложения</w:t>
      </w:r>
      <w:r>
        <w:t xml:space="preserve"> c открытой формой представления предложений о цене по продаже имущества ООО «ВВКЗ»</w:t>
      </w:r>
      <w:r>
        <w:rPr>
          <w:b/>
        </w:rPr>
        <w:t xml:space="preserve"> </w:t>
      </w:r>
      <w:r>
        <w:t>(ОГРН: 1046914001991, ИНН: 6914010860</w:t>
      </w:r>
      <w:r w:rsidR="00D0306B">
        <w:t>)</w:t>
      </w:r>
      <w:r>
        <w:t xml:space="preserve">, юридический адрес: 172369, Тверская область, Ржевский район, п. </w:t>
      </w:r>
      <w:proofErr w:type="spellStart"/>
      <w:r>
        <w:t>Есинка</w:t>
      </w:r>
      <w:proofErr w:type="spellEnd"/>
      <w:r>
        <w:t xml:space="preserve">), (дебиторская задолженность) реализуемого в составе </w:t>
      </w:r>
      <w:r w:rsidR="00DC4333">
        <w:t>___</w:t>
      </w:r>
      <w:r>
        <w:t xml:space="preserve"> лот</w:t>
      </w:r>
      <w:r w:rsidR="00DC4333">
        <w:t>ов</w:t>
      </w:r>
      <w:r>
        <w:t>. Имущество является свободным от залога.</w:t>
      </w:r>
    </w:p>
    <w:p w14:paraId="2CE44B7D" w14:textId="77777777" w:rsidR="006A34B9" w:rsidRDefault="006A34B9" w:rsidP="006A34B9">
      <w:pPr>
        <w:pStyle w:val="a4"/>
        <w:numPr>
          <w:ilvl w:val="1"/>
          <w:numId w:val="1"/>
        </w:numPr>
        <w:ind w:left="0" w:firstLine="709"/>
        <w:jc w:val="both"/>
      </w:pPr>
      <w:r>
        <w:t xml:space="preserve">Информационное сообщение о торгах опубликовано: </w:t>
      </w:r>
    </w:p>
    <w:p w14:paraId="4D30D812" w14:textId="77777777" w:rsidR="006A34B9" w:rsidRDefault="006A34B9" w:rsidP="006A34B9">
      <w:pPr>
        <w:pStyle w:val="a4"/>
        <w:numPr>
          <w:ilvl w:val="0"/>
          <w:numId w:val="2"/>
        </w:numPr>
        <w:autoSpaceDE w:val="0"/>
        <w:autoSpaceDN w:val="0"/>
        <w:adjustRightInd w:val="0"/>
        <w:jc w:val="both"/>
        <w:outlineLvl w:val="1"/>
        <w:rPr>
          <w:color w:val="auto"/>
        </w:rPr>
      </w:pPr>
      <w:r>
        <w:rPr>
          <w:color w:val="auto"/>
        </w:rPr>
        <w:t>в газ</w:t>
      </w:r>
      <w:r w:rsidR="00EC651C">
        <w:rPr>
          <w:color w:val="auto"/>
        </w:rPr>
        <w:t>ете «Коммерсантъ» от ____________</w:t>
      </w:r>
      <w:r>
        <w:rPr>
          <w:color w:val="auto"/>
        </w:rPr>
        <w:t xml:space="preserve">; </w:t>
      </w:r>
    </w:p>
    <w:p w14:paraId="65DE0653" w14:textId="77777777" w:rsidR="006A34B9" w:rsidRDefault="006A34B9" w:rsidP="006A34B9">
      <w:pPr>
        <w:pStyle w:val="a4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</w:pPr>
      <w:r>
        <w:rPr>
          <w:color w:val="auto"/>
        </w:rPr>
        <w:t xml:space="preserve">в Едином федеральном реестре сведений о банкротстве, сообщение </w:t>
      </w:r>
      <w:r w:rsidR="00EC651C">
        <w:t>____________</w:t>
      </w:r>
      <w:r>
        <w:t xml:space="preserve"> </w:t>
      </w:r>
      <w:r w:rsidR="00EC651C">
        <w:rPr>
          <w:color w:val="auto"/>
        </w:rPr>
        <w:t>от _____________</w:t>
      </w:r>
      <w:r>
        <w:rPr>
          <w:color w:val="auto"/>
        </w:rPr>
        <w:t>;</w:t>
      </w:r>
    </w:p>
    <w:p w14:paraId="11A58B8D" w14:textId="24440471" w:rsidR="006A34B9" w:rsidRDefault="006A34B9" w:rsidP="006A34B9">
      <w:pPr>
        <w:pStyle w:val="a4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</w:pPr>
      <w:r>
        <w:rPr>
          <w:shd w:val="clear" w:color="auto" w:fill="FFFFFF"/>
        </w:rPr>
        <w:t>на электронной площадке</w:t>
      </w:r>
      <w:r>
        <w:t xml:space="preserve"> </w:t>
      </w:r>
      <w:r w:rsidR="00581BAF" w:rsidRPr="00581BAF">
        <w:t>«</w:t>
      </w:r>
      <w:proofErr w:type="spellStart"/>
      <w:r w:rsidR="00581BAF" w:rsidRPr="00581BAF">
        <w:t>Ру</w:t>
      </w:r>
      <w:proofErr w:type="spellEnd"/>
      <w:r w:rsidR="00581BAF" w:rsidRPr="00581BAF">
        <w:t>-Трейд»</w:t>
      </w:r>
      <w:r>
        <w:t xml:space="preserve">, расположенной в сети Интернет по адресу: </w:t>
      </w:r>
      <w:r w:rsidR="00AD5746" w:rsidRPr="00AD5746">
        <w:rPr>
          <w:u w:val="single"/>
        </w:rPr>
        <w:t>http://www.ru-trade24.ru</w:t>
      </w:r>
      <w:r>
        <w:t>.</w:t>
      </w:r>
    </w:p>
    <w:p w14:paraId="16E75B32" w14:textId="77777777" w:rsidR="006A34B9" w:rsidRDefault="006A34B9" w:rsidP="006A34B9">
      <w:pPr>
        <w:pStyle w:val="a4"/>
        <w:numPr>
          <w:ilvl w:val="1"/>
          <w:numId w:val="1"/>
        </w:numPr>
        <w:ind w:left="0" w:firstLine="709"/>
        <w:jc w:val="both"/>
      </w:pPr>
      <w:r>
        <w:t xml:space="preserve"> Задаток вносится Претендентом в счет обеспечения исполнения обязательств по заключению и исполнению Договора купли-продажи при признании Претендента победителем торгов.</w:t>
      </w:r>
    </w:p>
    <w:p w14:paraId="44A23EC4" w14:textId="77777777" w:rsidR="006A34B9" w:rsidRDefault="006A34B9" w:rsidP="006A34B9">
      <w:pPr>
        <w:pStyle w:val="a4"/>
        <w:numPr>
          <w:ilvl w:val="1"/>
          <w:numId w:val="1"/>
        </w:numPr>
        <w:ind w:left="0" w:firstLine="709"/>
        <w:jc w:val="both"/>
      </w:pPr>
      <w: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 127-ФЗ «О несостоятельности (банкротстве)».</w:t>
      </w:r>
    </w:p>
    <w:p w14:paraId="1F4EC87C" w14:textId="77777777" w:rsidR="006A34B9" w:rsidRDefault="006A34B9" w:rsidP="006A34B9">
      <w:pPr>
        <w:pStyle w:val="a4"/>
        <w:ind w:left="709"/>
        <w:jc w:val="both"/>
      </w:pPr>
    </w:p>
    <w:p w14:paraId="2C6E0A60" w14:textId="77777777" w:rsidR="006A34B9" w:rsidRDefault="006A34B9" w:rsidP="006A34B9">
      <w:pPr>
        <w:pStyle w:val="a4"/>
        <w:numPr>
          <w:ilvl w:val="0"/>
          <w:numId w:val="1"/>
        </w:numPr>
        <w:jc w:val="center"/>
        <w:rPr>
          <w:b/>
        </w:rPr>
      </w:pPr>
      <w:r>
        <w:rPr>
          <w:b/>
        </w:rPr>
        <w:t>Порядок внесения задатка</w:t>
      </w:r>
    </w:p>
    <w:p w14:paraId="1490C9BD" w14:textId="72259720" w:rsidR="006A34B9" w:rsidRDefault="006A34B9" w:rsidP="006A34B9">
      <w:pPr>
        <w:pStyle w:val="a4"/>
        <w:numPr>
          <w:ilvl w:val="1"/>
          <w:numId w:val="1"/>
        </w:numPr>
        <w:ind w:left="0" w:firstLine="709"/>
        <w:jc w:val="both"/>
      </w:pPr>
      <w:r>
        <w:t xml:space="preserve">Реквизиты для перечисления задатка: Получатель: Получатель: ООО «ВВКЗ», </w:t>
      </w:r>
      <w:r w:rsidRPr="0065460B">
        <w:t>ИНН 781420807303</w:t>
      </w:r>
      <w:r>
        <w:t xml:space="preserve"> р/с 40702810979000000756, в РФ АО «РОССЕЛЬХОЗБАНК» – «ЦКБ», БИК 044525720, к/с 30101810645250000720, </w:t>
      </w:r>
      <w:r w:rsidRPr="0065460B">
        <w:t>ИНН Банка: 7725114488</w:t>
      </w:r>
      <w:r>
        <w:t>. Назначение платежа: «Задаток за участие в торгах</w:t>
      </w:r>
      <w:r w:rsidR="009F46F7">
        <w:t xml:space="preserve"> №__________</w:t>
      </w:r>
      <w:r>
        <w:t xml:space="preserve"> по продаже имущества ООО «ВВКЗ (дебиторская задолженность)», без НДС».</w:t>
      </w:r>
    </w:p>
    <w:p w14:paraId="1198085E" w14:textId="77777777" w:rsidR="006A34B9" w:rsidRDefault="006A34B9" w:rsidP="006A34B9">
      <w:pPr>
        <w:pStyle w:val="a4"/>
        <w:numPr>
          <w:ilvl w:val="1"/>
          <w:numId w:val="1"/>
        </w:numPr>
        <w:ind w:left="0" w:firstLine="709"/>
        <w:jc w:val="both"/>
      </w:pPr>
      <w:r>
        <w:t xml:space="preserve">Задаток должен быть внесен Претендентом на указанный в п. 2.1. Договора счет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14:paraId="1085B42D" w14:textId="77777777" w:rsidR="006A34B9" w:rsidRDefault="006A34B9" w:rsidP="006A34B9">
      <w:pPr>
        <w:pStyle w:val="a4"/>
        <w:numPr>
          <w:ilvl w:val="1"/>
          <w:numId w:val="1"/>
        </w:numPr>
        <w:ind w:left="0" w:firstLine="709"/>
        <w:jc w:val="both"/>
      </w:pPr>
      <w:r>
        <w:lastRenderedPageBreak/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745DD466" w14:textId="77777777" w:rsidR="006A34B9" w:rsidRDefault="006A34B9" w:rsidP="006A34B9">
      <w:pPr>
        <w:pStyle w:val="a4"/>
        <w:numPr>
          <w:ilvl w:val="1"/>
          <w:numId w:val="1"/>
        </w:numPr>
        <w:ind w:left="0" w:firstLine="709"/>
        <w:jc w:val="both"/>
      </w:pPr>
      <w:r>
        <w:t>На денежные средства, перечисленные в соответствии с настоящим Договором, проценты не начисляются.</w:t>
      </w:r>
    </w:p>
    <w:p w14:paraId="4EAA33C8" w14:textId="77777777" w:rsidR="006A34B9" w:rsidRDefault="006A34B9" w:rsidP="006A34B9">
      <w:pPr>
        <w:jc w:val="both"/>
      </w:pPr>
    </w:p>
    <w:p w14:paraId="72915AB1" w14:textId="77777777" w:rsidR="006A34B9" w:rsidRDefault="006A34B9" w:rsidP="006A34B9">
      <w:pPr>
        <w:pStyle w:val="a4"/>
        <w:numPr>
          <w:ilvl w:val="0"/>
          <w:numId w:val="1"/>
        </w:numPr>
        <w:jc w:val="center"/>
        <w:rPr>
          <w:b/>
        </w:rPr>
      </w:pPr>
      <w:r>
        <w:rPr>
          <w:b/>
        </w:rPr>
        <w:t>Порядок возврата и удержания задатка</w:t>
      </w:r>
    </w:p>
    <w:p w14:paraId="4D512CBD" w14:textId="77777777" w:rsidR="006A34B9" w:rsidRDefault="006A34B9" w:rsidP="006A34B9">
      <w:pPr>
        <w:pStyle w:val="a4"/>
        <w:numPr>
          <w:ilvl w:val="1"/>
          <w:numId w:val="1"/>
        </w:numPr>
        <w:ind w:left="0" w:firstLine="709"/>
        <w:jc w:val="both"/>
      </w:pPr>
      <w: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14:paraId="3E2E32FD" w14:textId="77777777" w:rsidR="006A34B9" w:rsidRDefault="006A34B9" w:rsidP="006A34B9">
      <w:pPr>
        <w:pStyle w:val="a4"/>
        <w:numPr>
          <w:ilvl w:val="1"/>
          <w:numId w:val="1"/>
        </w:numPr>
        <w:ind w:left="0" w:firstLine="709"/>
        <w:jc w:val="both"/>
      </w:pPr>
      <w:r>
        <w:t>Претендент обязан незамедлительно информировать Организатора торгов об изменении своих банковских реквизитов.</w:t>
      </w:r>
    </w:p>
    <w:p w14:paraId="0D66F612" w14:textId="77777777" w:rsidR="006A34B9" w:rsidRDefault="006A34B9" w:rsidP="006A34B9">
      <w:pPr>
        <w:pStyle w:val="a4"/>
        <w:numPr>
          <w:ilvl w:val="1"/>
          <w:numId w:val="1"/>
        </w:numPr>
        <w:ind w:left="0" w:firstLine="709"/>
        <w:jc w:val="both"/>
      </w:pPr>
      <w:r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41FAC211" w14:textId="77777777" w:rsidR="006A34B9" w:rsidRDefault="006A34B9" w:rsidP="006A34B9">
      <w:pPr>
        <w:pStyle w:val="a4"/>
        <w:numPr>
          <w:ilvl w:val="1"/>
          <w:numId w:val="1"/>
        </w:numPr>
        <w:ind w:left="0" w:firstLine="709"/>
        <w:jc w:val="both"/>
      </w:pPr>
      <w: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4BF3E27D" w14:textId="77777777" w:rsidR="006A34B9" w:rsidRDefault="006A34B9" w:rsidP="006A34B9">
      <w:pPr>
        <w:pStyle w:val="a4"/>
        <w:numPr>
          <w:ilvl w:val="1"/>
          <w:numId w:val="1"/>
        </w:numPr>
        <w:ind w:left="0" w:firstLine="709"/>
        <w:jc w:val="both"/>
      </w:pPr>
      <w: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6644A6DB" w14:textId="77777777" w:rsidR="006A34B9" w:rsidRDefault="006A34B9" w:rsidP="006A34B9">
      <w:pPr>
        <w:jc w:val="both"/>
      </w:pPr>
    </w:p>
    <w:p w14:paraId="72C20A67" w14:textId="77777777" w:rsidR="006A34B9" w:rsidRDefault="006A34B9" w:rsidP="006A34B9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1916125F" w14:textId="77777777" w:rsidR="006A34B9" w:rsidRDefault="006A34B9" w:rsidP="006A34B9">
      <w:pPr>
        <w:pStyle w:val="a4"/>
        <w:numPr>
          <w:ilvl w:val="1"/>
          <w:numId w:val="1"/>
        </w:numPr>
        <w:ind w:left="0" w:firstLine="709"/>
        <w:jc w:val="both"/>
      </w:pPr>
      <w: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7ECB9136" w14:textId="77777777" w:rsidR="006A34B9" w:rsidRDefault="006A34B9" w:rsidP="006A34B9">
      <w:pPr>
        <w:pStyle w:val="a4"/>
        <w:numPr>
          <w:ilvl w:val="1"/>
          <w:numId w:val="1"/>
        </w:numPr>
        <w:ind w:left="0" w:firstLine="709"/>
        <w:jc w:val="both"/>
      </w:pPr>
      <w: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в соответствии с действующим законодательством Российской Федерации.</w:t>
      </w:r>
    </w:p>
    <w:p w14:paraId="628EC87D" w14:textId="77777777" w:rsidR="006A34B9" w:rsidRDefault="006A34B9" w:rsidP="006A34B9">
      <w:pPr>
        <w:pStyle w:val="a4"/>
        <w:numPr>
          <w:ilvl w:val="1"/>
          <w:numId w:val="1"/>
        </w:numPr>
        <w:ind w:left="0" w:firstLine="709"/>
        <w:jc w:val="both"/>
      </w:pPr>
      <w: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1AAE57A0" w14:textId="77777777" w:rsidR="006A34B9" w:rsidRDefault="006A34B9" w:rsidP="006A34B9">
      <w:pPr>
        <w:jc w:val="both"/>
      </w:pPr>
    </w:p>
    <w:p w14:paraId="2D646467" w14:textId="77777777" w:rsidR="006A34B9" w:rsidRDefault="006A34B9" w:rsidP="006A34B9">
      <w:pPr>
        <w:pStyle w:val="a4"/>
        <w:numPr>
          <w:ilvl w:val="0"/>
          <w:numId w:val="1"/>
        </w:numPr>
        <w:jc w:val="center"/>
        <w:rPr>
          <w:b/>
        </w:rPr>
      </w:pPr>
      <w:r>
        <w:rPr>
          <w:b/>
        </w:rPr>
        <w:t>Адреса и реквизиты сторон</w:t>
      </w:r>
    </w:p>
    <w:p w14:paraId="7F6C7DA2" w14:textId="77777777" w:rsidR="006A34B9" w:rsidRDefault="006A34B9" w:rsidP="006A34B9">
      <w:pPr>
        <w:jc w:val="both"/>
      </w:pPr>
    </w:p>
    <w:p w14:paraId="001CB53A" w14:textId="77777777" w:rsidR="006A34B9" w:rsidRDefault="006A34B9" w:rsidP="006A34B9">
      <w:pPr>
        <w:jc w:val="center"/>
      </w:pPr>
      <w:r>
        <w:rPr>
          <w:b/>
        </w:rPr>
        <w:t>Организатор торгов</w:t>
      </w:r>
      <w:r>
        <w:t xml:space="preserve">: 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Претендент:</w:t>
      </w:r>
    </w:p>
    <w:p w14:paraId="686131D5" w14:textId="77777777" w:rsidR="006A34B9" w:rsidRDefault="006A34B9" w:rsidP="006A34B9">
      <w:pPr>
        <w:jc w:val="both"/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4608"/>
        <w:gridCol w:w="4748"/>
      </w:tblGrid>
      <w:tr w:rsidR="006A34B9" w14:paraId="08CE89AD" w14:textId="77777777" w:rsidTr="00CB5E24">
        <w:tc>
          <w:tcPr>
            <w:tcW w:w="4608" w:type="dxa"/>
          </w:tcPr>
          <w:p w14:paraId="73C1A852" w14:textId="77777777" w:rsidR="006A34B9" w:rsidRDefault="006A34B9" w:rsidP="00CB5E24">
            <w:pPr>
              <w:spacing w:line="256" w:lineRule="auto"/>
              <w:rPr>
                <w:b/>
              </w:rPr>
            </w:pPr>
            <w:r>
              <w:rPr>
                <w:b/>
              </w:rPr>
              <w:t xml:space="preserve">Конкурсный управляющий </w:t>
            </w:r>
          </w:p>
          <w:p w14:paraId="67634840" w14:textId="77777777" w:rsidR="006A34B9" w:rsidRDefault="006A34B9" w:rsidP="00CB5E24">
            <w:pPr>
              <w:spacing w:line="256" w:lineRule="auto"/>
              <w:rPr>
                <w:b/>
              </w:rPr>
            </w:pPr>
            <w:r>
              <w:rPr>
                <w:b/>
              </w:rPr>
              <w:t xml:space="preserve">ООО «ВВКЗ» </w:t>
            </w:r>
            <w:proofErr w:type="spellStart"/>
            <w:r>
              <w:rPr>
                <w:b/>
              </w:rPr>
              <w:t>Азбиль</w:t>
            </w:r>
            <w:proofErr w:type="spellEnd"/>
            <w:r>
              <w:rPr>
                <w:b/>
              </w:rPr>
              <w:t xml:space="preserve"> И.Г.</w:t>
            </w:r>
          </w:p>
          <w:p w14:paraId="66D79FD5" w14:textId="77777777" w:rsidR="006A34B9" w:rsidRDefault="006A34B9" w:rsidP="00CB5E24">
            <w:pPr>
              <w:spacing w:line="256" w:lineRule="auto"/>
              <w:jc w:val="both"/>
            </w:pPr>
            <w:r>
              <w:t>ИНН 781420807303,</w:t>
            </w:r>
          </w:p>
          <w:p w14:paraId="791B8D63" w14:textId="77777777" w:rsidR="006A34B9" w:rsidRDefault="006A34B9" w:rsidP="00CB5E24">
            <w:pPr>
              <w:spacing w:line="256" w:lineRule="auto"/>
              <w:jc w:val="both"/>
            </w:pPr>
            <w:r>
              <w:t xml:space="preserve">СНИЛС 017-884-349 86, </w:t>
            </w:r>
          </w:p>
          <w:p w14:paraId="310BF518" w14:textId="77777777" w:rsidR="006A34B9" w:rsidRDefault="006A34B9" w:rsidP="00CB5E24">
            <w:pPr>
              <w:spacing w:line="256" w:lineRule="auto"/>
              <w:jc w:val="both"/>
            </w:pPr>
            <w:r>
              <w:t>Адрес: 123317, г. Москва, ул. Антонова-Овсеенко, д.</w:t>
            </w:r>
            <w:r>
              <w:rPr>
                <w:lang w:val="en-US"/>
              </w:rPr>
              <w:t xml:space="preserve"> </w:t>
            </w:r>
            <w:r>
              <w:t>15 стр. 1</w:t>
            </w:r>
          </w:p>
          <w:p w14:paraId="32C66360" w14:textId="77777777" w:rsidR="006A34B9" w:rsidRDefault="006A34B9" w:rsidP="00CB5E24">
            <w:pPr>
              <w:spacing w:line="256" w:lineRule="auto"/>
              <w:jc w:val="both"/>
            </w:pPr>
          </w:p>
          <w:p w14:paraId="7FDF228D" w14:textId="77777777" w:rsidR="006A34B9" w:rsidRDefault="006A34B9" w:rsidP="00CB5E24">
            <w:pPr>
              <w:spacing w:line="256" w:lineRule="auto"/>
              <w:jc w:val="both"/>
            </w:pPr>
          </w:p>
        </w:tc>
        <w:tc>
          <w:tcPr>
            <w:tcW w:w="4748" w:type="dxa"/>
          </w:tcPr>
          <w:p w14:paraId="2E3D82C5" w14:textId="77777777" w:rsidR="006A34B9" w:rsidRDefault="006A34B9" w:rsidP="00CB5E24">
            <w:pPr>
              <w:spacing w:line="256" w:lineRule="auto"/>
              <w:jc w:val="both"/>
            </w:pPr>
          </w:p>
        </w:tc>
      </w:tr>
      <w:tr w:rsidR="006A34B9" w14:paraId="21CA98FD" w14:textId="77777777" w:rsidTr="00CB5E24">
        <w:trPr>
          <w:trHeight w:val="557"/>
        </w:trPr>
        <w:tc>
          <w:tcPr>
            <w:tcW w:w="4608" w:type="dxa"/>
            <w:hideMark/>
          </w:tcPr>
          <w:p w14:paraId="7684579C" w14:textId="77777777" w:rsidR="006A34B9" w:rsidRDefault="006A34B9" w:rsidP="00CB5E24">
            <w:pPr>
              <w:spacing w:line="256" w:lineRule="auto"/>
              <w:jc w:val="both"/>
            </w:pPr>
            <w:r>
              <w:t xml:space="preserve">_______________________/И.Г. </w:t>
            </w:r>
            <w:proofErr w:type="spellStart"/>
            <w:r>
              <w:t>Азбиль</w:t>
            </w:r>
            <w:proofErr w:type="spellEnd"/>
            <w:r>
              <w:t>/</w:t>
            </w:r>
          </w:p>
          <w:p w14:paraId="4E21EA7E" w14:textId="77777777" w:rsidR="006A34B9" w:rsidRDefault="006A34B9" w:rsidP="00CB5E24">
            <w:pPr>
              <w:spacing w:line="256" w:lineRule="auto"/>
              <w:jc w:val="both"/>
            </w:pPr>
            <w:r>
              <w:t xml:space="preserve">                             </w:t>
            </w:r>
          </w:p>
        </w:tc>
        <w:tc>
          <w:tcPr>
            <w:tcW w:w="4748" w:type="dxa"/>
            <w:hideMark/>
          </w:tcPr>
          <w:p w14:paraId="062DB021" w14:textId="77777777" w:rsidR="006A34B9" w:rsidRDefault="006A34B9" w:rsidP="00CB5E24">
            <w:pPr>
              <w:spacing w:line="256" w:lineRule="auto"/>
              <w:jc w:val="right"/>
            </w:pPr>
            <w:r>
              <w:t>__________________/_________________</w:t>
            </w:r>
          </w:p>
        </w:tc>
      </w:tr>
    </w:tbl>
    <w:p w14:paraId="02C2C032" w14:textId="49955FD6" w:rsidR="006A34B9" w:rsidRDefault="006A34B9" w:rsidP="006A34B9">
      <w:bookmarkStart w:id="0" w:name="_GoBack"/>
      <w:bookmarkEnd w:id="0"/>
    </w:p>
    <w:p w14:paraId="045400C7" w14:textId="77777777" w:rsidR="006A34B9" w:rsidRDefault="006A34B9" w:rsidP="006A34B9"/>
    <w:p w14:paraId="25AE9821" w14:textId="77777777" w:rsidR="00112BF8" w:rsidRDefault="00112BF8"/>
    <w:sectPr w:rsidR="00112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</w:lvl>
    <w:lvl w:ilvl="2">
      <w:start w:val="1"/>
      <w:numFmt w:val="decimal"/>
      <w:isLgl/>
      <w:lvlText w:val="%1.%2.%3."/>
      <w:lvlJc w:val="left"/>
      <w:pPr>
        <w:ind w:left="2151" w:hanging="1095"/>
      </w:pPr>
    </w:lvl>
    <w:lvl w:ilvl="3">
      <w:start w:val="1"/>
      <w:numFmt w:val="decimal"/>
      <w:isLgl/>
      <w:lvlText w:val="%1.%2.%3.%4."/>
      <w:lvlJc w:val="left"/>
      <w:pPr>
        <w:ind w:left="2499" w:hanging="1095"/>
      </w:pPr>
    </w:lvl>
    <w:lvl w:ilvl="4">
      <w:start w:val="1"/>
      <w:numFmt w:val="decimal"/>
      <w:isLgl/>
      <w:lvlText w:val="%1.%2.%3.%4.%5."/>
      <w:lvlJc w:val="left"/>
      <w:pPr>
        <w:ind w:left="2847" w:hanging="1095"/>
      </w:pPr>
    </w:lvl>
    <w:lvl w:ilvl="5">
      <w:start w:val="1"/>
      <w:numFmt w:val="decimal"/>
      <w:isLgl/>
      <w:lvlText w:val="%1.%2.%3.%4.%5.%6."/>
      <w:lvlJc w:val="left"/>
      <w:pPr>
        <w:ind w:left="3540" w:hanging="1440"/>
      </w:pPr>
    </w:lvl>
    <w:lvl w:ilvl="6">
      <w:start w:val="1"/>
      <w:numFmt w:val="decimal"/>
      <w:isLgl/>
      <w:lvlText w:val="%1.%2.%3.%4.%5.%6.%7."/>
      <w:lvlJc w:val="left"/>
      <w:pPr>
        <w:ind w:left="3888" w:hanging="1440"/>
      </w:p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03" w:hanging="1095"/>
      </w:pPr>
    </w:lvl>
    <w:lvl w:ilvl="2">
      <w:start w:val="1"/>
      <w:numFmt w:val="decimal"/>
      <w:isLgl/>
      <w:lvlText w:val="%1.%2.%3."/>
      <w:lvlJc w:val="left"/>
      <w:pPr>
        <w:ind w:left="2151" w:hanging="1095"/>
      </w:pPr>
    </w:lvl>
    <w:lvl w:ilvl="3">
      <w:start w:val="1"/>
      <w:numFmt w:val="decimal"/>
      <w:isLgl/>
      <w:lvlText w:val="%1.%2.%3.%4."/>
      <w:lvlJc w:val="left"/>
      <w:pPr>
        <w:ind w:left="2499" w:hanging="1095"/>
      </w:pPr>
    </w:lvl>
    <w:lvl w:ilvl="4">
      <w:start w:val="1"/>
      <w:numFmt w:val="decimal"/>
      <w:isLgl/>
      <w:lvlText w:val="%1.%2.%3.%4.%5."/>
      <w:lvlJc w:val="left"/>
      <w:pPr>
        <w:ind w:left="2847" w:hanging="1095"/>
      </w:pPr>
    </w:lvl>
    <w:lvl w:ilvl="5">
      <w:start w:val="1"/>
      <w:numFmt w:val="decimal"/>
      <w:isLgl/>
      <w:lvlText w:val="%1.%2.%3.%4.%5.%6."/>
      <w:lvlJc w:val="left"/>
      <w:pPr>
        <w:ind w:left="3540" w:hanging="1440"/>
      </w:pPr>
    </w:lvl>
    <w:lvl w:ilvl="6">
      <w:start w:val="1"/>
      <w:numFmt w:val="decimal"/>
      <w:isLgl/>
      <w:lvlText w:val="%1.%2.%3.%4.%5.%6.%7."/>
      <w:lvlJc w:val="left"/>
      <w:pPr>
        <w:ind w:left="3888" w:hanging="1440"/>
      </w:p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9E6"/>
    <w:rsid w:val="00112BF8"/>
    <w:rsid w:val="0027182C"/>
    <w:rsid w:val="002733D2"/>
    <w:rsid w:val="00581BAF"/>
    <w:rsid w:val="006239E6"/>
    <w:rsid w:val="006A34B9"/>
    <w:rsid w:val="00896723"/>
    <w:rsid w:val="009F46F7"/>
    <w:rsid w:val="00AD5746"/>
    <w:rsid w:val="00D0306B"/>
    <w:rsid w:val="00DC4333"/>
    <w:rsid w:val="00EC651C"/>
    <w:rsid w:val="00EC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E7915"/>
  <w15:chartTrackingRefBased/>
  <w15:docId w15:val="{F417220D-C82D-4222-B4AC-95AC7A937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4B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A34B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A34B9"/>
    <w:pPr>
      <w:ind w:left="720"/>
      <w:contextualSpacing/>
    </w:pPr>
  </w:style>
  <w:style w:type="paragraph" w:customStyle="1" w:styleId="ConsNormal">
    <w:name w:val="ConsNormal"/>
    <w:rsid w:val="006A34B9"/>
    <w:pPr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paragraph" w:customStyle="1" w:styleId="ConsNonformat">
    <w:name w:val="ConsNonformat"/>
    <w:rsid w:val="006A34B9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Title">
    <w:name w:val="ConsTitle"/>
    <w:rsid w:val="006A34B9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LtNjDocJ/Uzui+4ih6VYK7VULCQ+/AZpQGZ3HyzcIww=</DigestValue>
    </Reference>
    <Reference Type="http://www.w3.org/2000/09/xmldsig#Object" URI="#idOfficeObject">
      <DigestMethod Algorithm="urn:ietf:params:xml:ns:cpxmlsec:algorithms:gostr34112012-256"/>
      <DigestValue>Rd7D+cjh1OgPfxdOHrguA1UBhSSNcv6Li8grYqZNS5E=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iBtTeyQW585UeJsSDTkZeShdRSp/DUFb1oaBKP3IKxk=</DigestValue>
    </Reference>
  </SignedInfo>
  <SignatureValue>0+Am1fYf3rLpw/d4xcBa8Bf+AUogqzvdFjOhvKFliyhBQbj+TmmbGTTBs5NeC2JV
B6EEgMb8HPfuiQxr9UFp+Q==</SignatureValue>
  <KeyInfo>
    <X509Data>
      <X509Certificate>MIIJszCCCWCgAwIBAgIRAwG6jwC4rV2CSve9igQGLiQwCgYIKoUDBwEBAwIwggHo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XN15rJUBPylzijVSs2xGWJnZdk0=</DigestValue>
      </Reference>
      <Reference URI="/word/fontTable.xml?ContentType=application/vnd.openxmlformats-officedocument.wordprocessingml.fontTable+xml">
        <DigestMethod Algorithm="http://www.w3.org/2000/09/xmldsig#sha1"/>
        <DigestValue>o0TQhuQLk+Og8Qp853YP6dGc6Vw=</DigestValue>
      </Reference>
      <Reference URI="/word/numbering.xml?ContentType=application/vnd.openxmlformats-officedocument.wordprocessingml.numbering+xml">
        <DigestMethod Algorithm="http://www.w3.org/2000/09/xmldsig#sha1"/>
        <DigestValue>ifLEQtlU4TDK0rh7en9UYsKqjG4=</DigestValue>
      </Reference>
      <Reference URI="/word/settings.xml?ContentType=application/vnd.openxmlformats-officedocument.wordprocessingml.settings+xml">
        <DigestMethod Algorithm="http://www.w3.org/2000/09/xmldsig#sha1"/>
        <DigestValue>HAJUTfiTuhMxS81gZJLdCrpxXtc=</DigestValue>
      </Reference>
      <Reference URI="/word/styles.xml?ContentType=application/vnd.openxmlformats-officedocument.wordprocessingml.styles+xml">
        <DigestMethod Algorithm="http://www.w3.org/2000/09/xmldsig#sha1"/>
        <DigestValue>3VuB56+XJikhf6MFI4cIJ8XkIbo=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tizsNTfMy/YjLrkMh+5yiE6y5eM=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2021-11-03T14:00:04Z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2021-11-03T14:00:04Z</xd:SigningTime>
          <xd:SigningCertificate>
            <xd:Cert>
              <xd:CertDigest>
                <DigestMethod Algorithm="http://www.w3.org/2000/09/xmldsig#sha1"/>
                <DigestValue>CHkiDOD6lab6kx1QHyPmdueCxR0=</DigestValue>
              </xd:CertDigest>
              <xd:IssuerSerial>
                <X509IssuerName>CN="Общество с ограниченной ответственностью ""Сертум-Про""", O="Общество с ограниченной ответственностью ""Сертум-Про""", STREET="улица Ульяновская, д. 13, литер А, офис 209 Б", L=Екатеринбург, S=66 Свердловская область, C=RU, ИНН=006673240328, ОГРН=1116673008539, E=ca@sertum.ru</X509IssuerName>
                <X509SerialNumber>1023144996416015933948287380760109133348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Армен А.</dc:creator>
  <cp:keywords/>
  <dc:description/>
  <cp:lastModifiedBy>user</cp:lastModifiedBy>
  <cp:revision>11</cp:revision>
  <dcterms:created xsi:type="dcterms:W3CDTF">2020-07-24T10:07:00Z</dcterms:created>
  <dcterms:modified xsi:type="dcterms:W3CDTF">2021-11-03T13:59:00Z</dcterms:modified>
</cp:coreProperties>
</file>