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5DD958B6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103AA1">
        <w:rPr>
          <w:rFonts w:eastAsia="Calibri"/>
          <w:b/>
          <w:sz w:val="22"/>
          <w:szCs w:val="22"/>
        </w:rPr>
        <w:t>1 Салат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103AA1" w:rsidRPr="00103AA1">
        <w:rPr>
          <w:rFonts w:eastAsia="Calibri"/>
          <w:sz w:val="22"/>
          <w:szCs w:val="22"/>
        </w:rPr>
        <w:t>Еланской Ирины Юрьевны</w:t>
      </w:r>
      <w:r w:rsidR="00993B8A" w:rsidRPr="007F7CDD">
        <w:rPr>
          <w:rFonts w:eastAsia="Calibri"/>
          <w:sz w:val="22"/>
          <w:szCs w:val="22"/>
        </w:rPr>
        <w:t>, действующе</w:t>
      </w:r>
      <w:r w:rsidR="008F003C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103AA1">
        <w:rPr>
          <w:rFonts w:eastAsia="Calibri"/>
          <w:sz w:val="22"/>
          <w:szCs w:val="22"/>
        </w:rPr>
        <w:t xml:space="preserve"> и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103AA1">
        <w:rPr>
          <w:rFonts w:eastAsia="Calibri"/>
          <w:sz w:val="22"/>
          <w:szCs w:val="22"/>
        </w:rPr>
        <w:t>Московской области</w:t>
      </w:r>
      <w:r w:rsidR="00993B8A" w:rsidRPr="007F7CDD">
        <w:rPr>
          <w:rFonts w:eastAsia="Calibri"/>
          <w:sz w:val="22"/>
          <w:szCs w:val="22"/>
        </w:rPr>
        <w:t xml:space="preserve"> от 1</w:t>
      </w:r>
      <w:r w:rsidR="00103AA1">
        <w:rPr>
          <w:rFonts w:eastAsia="Calibri"/>
          <w:sz w:val="22"/>
          <w:szCs w:val="22"/>
        </w:rPr>
        <w:t>5</w:t>
      </w:r>
      <w:r w:rsidR="00993B8A" w:rsidRPr="007F7CDD">
        <w:rPr>
          <w:rFonts w:eastAsia="Calibri"/>
          <w:sz w:val="22"/>
          <w:szCs w:val="22"/>
        </w:rPr>
        <w:t>.</w:t>
      </w:r>
      <w:r w:rsidR="00103AA1">
        <w:rPr>
          <w:rFonts w:eastAsia="Calibri"/>
          <w:sz w:val="22"/>
          <w:szCs w:val="22"/>
        </w:rPr>
        <w:t>1</w:t>
      </w:r>
      <w:r w:rsidR="00993B8A" w:rsidRPr="007F7CDD">
        <w:rPr>
          <w:rFonts w:eastAsia="Calibri"/>
          <w:sz w:val="22"/>
          <w:szCs w:val="22"/>
        </w:rPr>
        <w:t>1.201</w:t>
      </w:r>
      <w:r w:rsidR="00103AA1">
        <w:rPr>
          <w:rFonts w:eastAsia="Calibri"/>
          <w:sz w:val="22"/>
          <w:szCs w:val="22"/>
        </w:rPr>
        <w:t>9</w:t>
      </w:r>
      <w:r w:rsidR="00993B8A" w:rsidRPr="007F7CDD">
        <w:rPr>
          <w:rFonts w:eastAsia="Calibri"/>
          <w:sz w:val="22"/>
          <w:szCs w:val="22"/>
        </w:rPr>
        <w:t xml:space="preserve"> по делу № </w:t>
      </w:r>
      <w:r w:rsidR="00103AA1" w:rsidRPr="00103AA1">
        <w:rPr>
          <w:rFonts w:eastAsia="Calibri"/>
          <w:sz w:val="22"/>
          <w:szCs w:val="22"/>
        </w:rPr>
        <w:t>А41-28761/19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7A34FCF6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1: Линия переработки салатов EILLERT 7070 (ACULFT –HOLLAND), Металлодетектор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Vega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DM-300 (EJH-D 300 KP), Машина для мойки салатов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Vega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WA 1000, Компрессор воздушный высокого давления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Аtlas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copco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GX11FF 16KW, Холодильная установка автоматическая BITZER, Линия для очистки овощей автоматическая FINIS (HOLLAND), Вакуум-упаковочная машина HELKENMAN POLAR 2-85 7 KW 2,5 NP501204035,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Пеногенератор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CLUB DEL RIPARATORI, Моечная машина высокого давления KERCHER S/N 035603.1,7KW, Котел электрический :STANIESS 9 ДЕЛСОТ ЭДП 2м,9kw, Котел электрический :STANIESS 9 ДЕЛСОТ ЭДП 2м,9kw, Котел электрический :STANIESS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руснит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209к №191.9кв, Сушилка для обуви: сок -20№ 865, 1,7квт, Линия очистки овощей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Еillert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tr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2900 №321.2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, Линия очистки овощей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Еillert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tr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2000 №215 .2,6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, Машина для нарезки овощей URSCHEL модель №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sprint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375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Diversa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CAT (USA), Машина для нарезки овощей HALLDE RG 400 № 119 8352,3.7-33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, Машина для дробления чеснока JH-A 3KW, Машина для очистки чеснока VEGA STRIP GARLIC, Кондиционер LG C 12LHR МОДЕЛЬ (LS-H126URMO), Кондиционер LG C09LHR  МОДЕЛЬ (LS-H096ZRLO)), Кондиционер LG.C10LHR МОДЕЛЬ (LS-H108CRPO), Кондиционер LG.C09LHR МОДЕЛЬ (LS-H096ZRLO), Автоматическая система водоочистки (производительность 3 м3/час), Автоматическая насосная станция ADJET 80№ 0070, Полуавтоматическая машина для очистки овощей VEGA MP 1000,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Пеногенератор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CLUB DEL RIPARATORI, Центрифуга </w:t>
      </w:r>
      <w:proofErr w:type="spellStart"/>
      <w:r w:rsidR="00103AA1" w:rsidRPr="00103AA1">
        <w:rPr>
          <w:rFonts w:ascii="Times New Roman" w:hAnsi="Times New Roman" w:cs="Times New Roman"/>
          <w:sz w:val="22"/>
          <w:szCs w:val="22"/>
        </w:rPr>
        <w:t>Vega</w:t>
      </w:r>
      <w:proofErr w:type="spellEnd"/>
      <w:r w:rsidR="00103AA1" w:rsidRPr="00103AA1">
        <w:rPr>
          <w:rFonts w:ascii="Times New Roman" w:hAnsi="Times New Roman" w:cs="Times New Roman"/>
          <w:sz w:val="22"/>
          <w:szCs w:val="22"/>
        </w:rPr>
        <w:t xml:space="preserve"> DM1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591D5F63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 xml:space="preserve">Имущество принадлежит Продавцу на праве собственности, никому другому не </w:t>
      </w:r>
      <w:proofErr w:type="gramStart"/>
      <w:r w:rsidRPr="007F7CDD">
        <w:rPr>
          <w:sz w:val="22"/>
          <w:szCs w:val="22"/>
        </w:rPr>
        <w:t>продано,</w:t>
      </w:r>
      <w:r w:rsidR="003B0C18">
        <w:rPr>
          <w:sz w:val="22"/>
          <w:szCs w:val="22"/>
        </w:rPr>
        <w:t xml:space="preserve"> </w:t>
      </w:r>
      <w:r w:rsidR="005A4605">
        <w:rPr>
          <w:sz w:val="22"/>
          <w:szCs w:val="22"/>
        </w:rPr>
        <w:t xml:space="preserve"> в</w:t>
      </w:r>
      <w:proofErr w:type="gramEnd"/>
      <w:r w:rsidR="005A4605">
        <w:rPr>
          <w:sz w:val="22"/>
          <w:szCs w:val="22"/>
        </w:rPr>
        <w:t xml:space="preserve"> полном объеме находится в </w:t>
      </w:r>
      <w:r w:rsidR="005A4605" w:rsidRPr="005A4605">
        <w:rPr>
          <w:sz w:val="22"/>
          <w:szCs w:val="22"/>
        </w:rPr>
        <w:t>залоге АКБ Пересвет (ПАО)</w:t>
      </w:r>
      <w:r w:rsidR="003B0C18">
        <w:rPr>
          <w:sz w:val="22"/>
          <w:szCs w:val="22"/>
        </w:rPr>
        <w:t>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A824A0D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03AA1">
        <w:rPr>
          <w:rFonts w:eastAsia="Calibri"/>
          <w:sz w:val="22"/>
          <w:szCs w:val="22"/>
        </w:rPr>
        <w:t>1 Салат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03AA1">
        <w:rPr>
          <w:rFonts w:eastAsia="Calibri"/>
          <w:sz w:val="22"/>
          <w:szCs w:val="22"/>
        </w:rPr>
        <w:t>Московской области</w:t>
      </w:r>
      <w:r w:rsidR="00103AA1" w:rsidRPr="007F7CDD">
        <w:rPr>
          <w:rFonts w:eastAsia="Calibri"/>
          <w:sz w:val="22"/>
          <w:szCs w:val="22"/>
        </w:rPr>
        <w:t xml:space="preserve"> от 1</w:t>
      </w:r>
      <w:r w:rsidR="00103AA1">
        <w:rPr>
          <w:rFonts w:eastAsia="Calibri"/>
          <w:sz w:val="22"/>
          <w:szCs w:val="22"/>
        </w:rPr>
        <w:t>5</w:t>
      </w:r>
      <w:r w:rsidR="00103AA1" w:rsidRPr="007F7CDD">
        <w:rPr>
          <w:rFonts w:eastAsia="Calibri"/>
          <w:sz w:val="22"/>
          <w:szCs w:val="22"/>
        </w:rPr>
        <w:t>.</w:t>
      </w:r>
      <w:r w:rsidR="00103AA1">
        <w:rPr>
          <w:rFonts w:eastAsia="Calibri"/>
          <w:sz w:val="22"/>
          <w:szCs w:val="22"/>
        </w:rPr>
        <w:t>1</w:t>
      </w:r>
      <w:r w:rsidR="00103AA1" w:rsidRPr="007F7CDD">
        <w:rPr>
          <w:rFonts w:eastAsia="Calibri"/>
          <w:sz w:val="22"/>
          <w:szCs w:val="22"/>
        </w:rPr>
        <w:t>1.201</w:t>
      </w:r>
      <w:r w:rsidR="00103AA1">
        <w:rPr>
          <w:rFonts w:eastAsia="Calibri"/>
          <w:sz w:val="22"/>
          <w:szCs w:val="22"/>
        </w:rPr>
        <w:t>9</w:t>
      </w:r>
      <w:r w:rsidR="00103AA1" w:rsidRPr="007F7CDD">
        <w:rPr>
          <w:rFonts w:eastAsia="Calibri"/>
          <w:sz w:val="22"/>
          <w:szCs w:val="22"/>
        </w:rPr>
        <w:t xml:space="preserve"> по делу № </w:t>
      </w:r>
      <w:r w:rsidR="00103AA1" w:rsidRPr="00103AA1">
        <w:rPr>
          <w:rFonts w:eastAsia="Calibri"/>
          <w:sz w:val="22"/>
          <w:szCs w:val="22"/>
        </w:rPr>
        <w:t>А41-28761/19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</w:t>
      </w:r>
      <w:r w:rsidR="00103AA1">
        <w:rPr>
          <w:rFonts w:eastAsia="Calibri"/>
          <w:sz w:val="22"/>
          <w:szCs w:val="22"/>
        </w:rPr>
        <w:t>1 Салат</w:t>
      </w:r>
      <w:r w:rsidR="007F7CDD" w:rsidRPr="007F7CDD">
        <w:rPr>
          <w:rFonts w:eastAsia="Calibri"/>
          <w:sz w:val="22"/>
          <w:szCs w:val="22"/>
        </w:rPr>
        <w:t>»</w:t>
      </w:r>
      <w:r w:rsidR="00103AA1">
        <w:rPr>
          <w:rFonts w:eastAsia="Calibri"/>
          <w:sz w:val="22"/>
          <w:szCs w:val="22"/>
        </w:rPr>
        <w:t>, находящегося в залоге АКБ «ПЕРЕСВЕТ» (ПАО) от 25.01.2021 г.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lastRenderedPageBreak/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75C3EC94" w14:textId="77777777" w:rsidR="00211B8B" w:rsidRDefault="00211B8B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4FAB69" w14:textId="35CC32C1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211B8B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Настоящий договор вступает в силу с момента его подписания сторонами и действует до </w:t>
      </w:r>
      <w:bookmarkStart w:id="0" w:name="_GoBack"/>
      <w:bookmarkEnd w:id="0"/>
      <w:r w:rsidRPr="00211B8B">
        <w:rPr>
          <w:rFonts w:ascii="Times New Roman" w:hAnsi="Times New Roman" w:cs="Times New Roman"/>
          <w:sz w:val="22"/>
          <w:szCs w:val="22"/>
        </w:rPr>
        <w:t>выполнения сторонами своих обязательств.</w:t>
      </w:r>
    </w:p>
    <w:p w14:paraId="4C404FC9" w14:textId="2554DD2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211B8B">
        <w:rPr>
          <w:rFonts w:ascii="Times New Roman" w:hAnsi="Times New Roman" w:cs="Times New Roman"/>
          <w:sz w:val="22"/>
          <w:szCs w:val="22"/>
        </w:rPr>
        <w:t>4.6.</w:t>
      </w:r>
      <w:r w:rsidRPr="00211B8B">
        <w:rPr>
          <w:rFonts w:ascii="Times New Roman" w:hAnsi="Times New Roman" w:cs="Times New Roman"/>
          <w:sz w:val="22"/>
          <w:szCs w:val="22"/>
        </w:rPr>
        <w:tab/>
      </w:r>
      <w:r w:rsidRPr="00211B8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211B8B" w:rsidRPr="00211B8B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211B8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211B8B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211B8B" w:rsidRPr="00211B8B">
        <w:rPr>
          <w:rFonts w:ascii="Times New Roman" w:hAnsi="Times New Roman" w:cs="Times New Roman"/>
          <w:color w:val="000000"/>
          <w:spacing w:val="4"/>
          <w:sz w:val="22"/>
          <w:szCs w:val="22"/>
        </w:rPr>
        <w:t>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7DF9D5" w14:textId="4A92604B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103AA1">
              <w:rPr>
                <w:rFonts w:eastAsia="SimSun"/>
                <w:b/>
                <w:sz w:val="22"/>
                <w:szCs w:val="22"/>
                <w:lang w:eastAsia="zh-CN"/>
              </w:rPr>
              <w:t>1 Салат</w:t>
            </w: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14:paraId="44E6521F" w14:textId="00675EE3" w:rsidR="00D0253E" w:rsidRPr="00FE4412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141863, </w:t>
            </w:r>
            <w:proofErr w:type="spellStart"/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Моск</w:t>
            </w:r>
            <w:proofErr w:type="spellEnd"/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. обл., пос. опытного хоз-ва «</w:t>
            </w:r>
            <w:proofErr w:type="spellStart"/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Ермолино</w:t>
            </w:r>
            <w:proofErr w:type="spellEnd"/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», г. Дмитров, ул. Центральная, 12А</w:t>
            </w:r>
          </w:p>
          <w:p w14:paraId="5AD15A2D" w14:textId="1E792917" w:rsidR="00D0253E" w:rsidRPr="00FE4412" w:rsidRDefault="00D0253E" w:rsidP="00D025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ОГРН </w:t>
            </w:r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1135007003988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, ИНН </w:t>
            </w:r>
            <w:r w:rsidR="00103AA1" w:rsidRPr="00FE4412">
              <w:rPr>
                <w:rFonts w:eastAsia="SimSun"/>
                <w:bCs/>
                <w:sz w:val="22"/>
                <w:szCs w:val="22"/>
                <w:lang w:eastAsia="zh-CN"/>
              </w:rPr>
              <w:t>5007088317</w:t>
            </w:r>
          </w:p>
          <w:p w14:paraId="2C7D58A6" w14:textId="74EEACCF" w:rsidR="00D0253E" w:rsidRPr="00FE4412" w:rsidRDefault="00D0253E" w:rsidP="00D025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FE4412"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40702810738000072051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FE4412" w:rsidRPr="00FE4412">
              <w:rPr>
                <w:rFonts w:eastAsia="SimSun"/>
                <w:bCs/>
                <w:sz w:val="22"/>
                <w:szCs w:val="22"/>
                <w:lang w:eastAsia="zh-CN"/>
              </w:rPr>
              <w:t>(ПАО) «СБЕРБАНК РОССИИ»</w:t>
            </w:r>
            <w:proofErr w:type="gramStart"/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>, К</w:t>
            </w:r>
            <w:proofErr w:type="gramEnd"/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/с: </w:t>
            </w:r>
            <w:r w:rsidR="00FE4412" w:rsidRPr="00FE4412">
              <w:rPr>
                <w:rFonts w:eastAsia="SimSun"/>
                <w:bCs/>
                <w:sz w:val="22"/>
                <w:szCs w:val="22"/>
                <w:lang w:eastAsia="zh-CN"/>
              </w:rPr>
              <w:t>30101810400000000225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, БИК: </w:t>
            </w:r>
            <w:r w:rsidR="00FE4412" w:rsidRPr="00FE4412">
              <w:rPr>
                <w:rFonts w:eastAsia="SimSun"/>
                <w:bCs/>
                <w:sz w:val="22"/>
                <w:szCs w:val="22"/>
                <w:lang w:eastAsia="zh-CN"/>
              </w:rPr>
              <w:t>044525225</w:t>
            </w:r>
          </w:p>
          <w:p w14:paraId="30DF1176" w14:textId="77777777" w:rsidR="00D0253E" w:rsidRPr="007F7CDD" w:rsidRDefault="00D0253E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062AB70E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proofErr w:type="spellStart"/>
            <w:r w:rsidR="00FE4412">
              <w:rPr>
                <w:sz w:val="22"/>
                <w:szCs w:val="22"/>
              </w:rPr>
              <w:t>И.Ю.Еланская</w:t>
            </w:r>
            <w:proofErr w:type="spellEnd"/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03AA1"/>
    <w:rsid w:val="00147C1A"/>
    <w:rsid w:val="001E455E"/>
    <w:rsid w:val="001F0746"/>
    <w:rsid w:val="00211B8B"/>
    <w:rsid w:val="0026484A"/>
    <w:rsid w:val="002B4A22"/>
    <w:rsid w:val="00321DBB"/>
    <w:rsid w:val="00324CF3"/>
    <w:rsid w:val="00340926"/>
    <w:rsid w:val="003B0C18"/>
    <w:rsid w:val="004C2A45"/>
    <w:rsid w:val="005A460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9B20-5863-4D06-99B3-EB897A09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9</cp:revision>
  <dcterms:created xsi:type="dcterms:W3CDTF">2020-07-23T13:52:00Z</dcterms:created>
  <dcterms:modified xsi:type="dcterms:W3CDTF">2021-03-11T10:25:00Z</dcterms:modified>
</cp:coreProperties>
</file>