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A9CE4" w14:textId="77777777" w:rsidR="00CB6A8A" w:rsidRPr="008C4DB8" w:rsidRDefault="00CB6A8A" w:rsidP="00CB6A8A">
      <w:pPr>
        <w:jc w:val="right"/>
        <w:outlineLvl w:val="0"/>
        <w:rPr>
          <w:b/>
          <w:sz w:val="22"/>
          <w:szCs w:val="22"/>
        </w:rPr>
      </w:pPr>
      <w:r w:rsidRPr="008C4DB8">
        <w:rPr>
          <w:b/>
          <w:sz w:val="22"/>
          <w:szCs w:val="22"/>
        </w:rPr>
        <w:t>ПРОЕКТ</w:t>
      </w:r>
    </w:p>
    <w:p w14:paraId="7E21AFC4" w14:textId="77777777" w:rsidR="00CB6A8A" w:rsidRPr="008C4DB8" w:rsidRDefault="00CB6A8A" w:rsidP="00CB6A8A">
      <w:pPr>
        <w:jc w:val="center"/>
        <w:rPr>
          <w:sz w:val="22"/>
          <w:szCs w:val="22"/>
        </w:rPr>
      </w:pPr>
    </w:p>
    <w:p w14:paraId="6D60E358" w14:textId="77777777" w:rsidR="002B4A22" w:rsidRPr="007F7CDD" w:rsidRDefault="002B4A22" w:rsidP="002B4A22">
      <w:pPr>
        <w:jc w:val="center"/>
        <w:rPr>
          <w:rFonts w:eastAsia="Calibri"/>
          <w:b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Договор купли-продажи имущества</w:t>
      </w:r>
    </w:p>
    <w:p w14:paraId="38FE8B99" w14:textId="77777777" w:rsidR="002B4A22" w:rsidRPr="007F7CDD" w:rsidRDefault="002B4A22" w:rsidP="002B4A22">
      <w:pPr>
        <w:jc w:val="center"/>
        <w:rPr>
          <w:rFonts w:eastAsia="Calibri"/>
          <w:sz w:val="22"/>
          <w:szCs w:val="22"/>
        </w:rPr>
      </w:pPr>
    </w:p>
    <w:p w14:paraId="183E4453" w14:textId="77777777" w:rsidR="002B4A22" w:rsidRPr="007F7CDD" w:rsidRDefault="002B4A22" w:rsidP="002B4A22">
      <w:pPr>
        <w:rPr>
          <w:rFonts w:eastAsia="Calibri"/>
          <w:sz w:val="22"/>
          <w:szCs w:val="22"/>
        </w:rPr>
      </w:pPr>
      <w:r w:rsidRPr="007F7CDD">
        <w:rPr>
          <w:rFonts w:eastAsia="Calibri"/>
          <w:color w:val="000000" w:themeColor="text1"/>
          <w:sz w:val="22"/>
          <w:szCs w:val="22"/>
        </w:rPr>
        <w:t xml:space="preserve">г. </w:t>
      </w:r>
      <w:r w:rsidR="00993B8A" w:rsidRPr="007F7CDD">
        <w:rPr>
          <w:rFonts w:eastAsia="Calibri"/>
          <w:color w:val="000000" w:themeColor="text1"/>
          <w:sz w:val="22"/>
          <w:szCs w:val="22"/>
        </w:rPr>
        <w:t>Москва</w:t>
      </w:r>
      <w:r w:rsidRPr="007F7CDD">
        <w:rPr>
          <w:rFonts w:eastAsia="Calibri"/>
          <w:color w:val="000000" w:themeColor="text1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</w:r>
      <w:r w:rsidRPr="007F7CDD">
        <w:rPr>
          <w:rFonts w:eastAsia="Calibri"/>
          <w:sz w:val="22"/>
          <w:szCs w:val="22"/>
        </w:rPr>
        <w:tab/>
        <w:t xml:space="preserve">      </w:t>
      </w:r>
      <w:r w:rsidRPr="007F7CDD">
        <w:rPr>
          <w:rFonts w:eastAsia="Calibri"/>
          <w:sz w:val="22"/>
          <w:szCs w:val="22"/>
        </w:rPr>
        <w:tab/>
        <w:t xml:space="preserve">            «____»_________20__г.</w:t>
      </w:r>
    </w:p>
    <w:p w14:paraId="27CFF287" w14:textId="77777777" w:rsidR="002B4A22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</w:p>
    <w:p w14:paraId="6F97FEBB" w14:textId="39ED996B" w:rsidR="00993B8A" w:rsidRPr="007F7CDD" w:rsidRDefault="002B4A22" w:rsidP="002B4A22">
      <w:pPr>
        <w:ind w:firstLine="540"/>
        <w:jc w:val="both"/>
        <w:rPr>
          <w:rFonts w:eastAsia="Calibri"/>
          <w:sz w:val="22"/>
          <w:szCs w:val="22"/>
        </w:rPr>
      </w:pPr>
      <w:r w:rsidRPr="007F7CDD">
        <w:rPr>
          <w:rFonts w:eastAsia="Calibri"/>
          <w:b/>
          <w:sz w:val="22"/>
          <w:szCs w:val="22"/>
        </w:rPr>
        <w:t>ООО «</w:t>
      </w:r>
      <w:r w:rsidR="00993B8A" w:rsidRPr="007F7CDD">
        <w:rPr>
          <w:rFonts w:eastAsia="Calibri"/>
          <w:b/>
          <w:sz w:val="22"/>
          <w:szCs w:val="22"/>
        </w:rPr>
        <w:t>СП Фоника</w:t>
      </w:r>
      <w:r w:rsidRPr="007F7CDD">
        <w:rPr>
          <w:rFonts w:eastAsia="Calibri"/>
          <w:b/>
          <w:sz w:val="22"/>
          <w:szCs w:val="22"/>
        </w:rPr>
        <w:t xml:space="preserve">», </w:t>
      </w:r>
      <w:r w:rsidRPr="007F7CDD">
        <w:rPr>
          <w:rFonts w:eastAsia="Calibri"/>
          <w:sz w:val="22"/>
          <w:szCs w:val="22"/>
        </w:rPr>
        <w:t xml:space="preserve"> именуемое в дальнейшем «Продавец», в лице конкурсного управляющего </w:t>
      </w:r>
      <w:r w:rsidR="00944BEE">
        <w:rPr>
          <w:rFonts w:eastAsia="Calibri"/>
          <w:sz w:val="22"/>
          <w:szCs w:val="22"/>
        </w:rPr>
        <w:t>Османовой Венеры Тельмановны</w:t>
      </w:r>
      <w:r w:rsidR="00993B8A" w:rsidRPr="007F7CDD">
        <w:rPr>
          <w:rFonts w:eastAsia="Calibri"/>
          <w:sz w:val="22"/>
          <w:szCs w:val="22"/>
        </w:rPr>
        <w:t>, действующе</w:t>
      </w:r>
      <w:r w:rsidR="00944BEE">
        <w:rPr>
          <w:rFonts w:eastAsia="Calibri"/>
          <w:sz w:val="22"/>
          <w:szCs w:val="22"/>
        </w:rPr>
        <w:t>й</w:t>
      </w:r>
      <w:r w:rsidRPr="007F7CDD">
        <w:rPr>
          <w:rFonts w:eastAsia="Calibri"/>
          <w:sz w:val="22"/>
          <w:szCs w:val="22"/>
        </w:rPr>
        <w:t xml:space="preserve"> на основании </w:t>
      </w:r>
      <w:r w:rsidR="00993B8A" w:rsidRPr="007F7CDD">
        <w:rPr>
          <w:rFonts w:eastAsia="Calibri"/>
          <w:sz w:val="22"/>
          <w:szCs w:val="22"/>
        </w:rPr>
        <w:t>ФЗ</w:t>
      </w:r>
      <w:r w:rsidRPr="007F7CDD">
        <w:rPr>
          <w:rFonts w:eastAsia="Calibri"/>
          <w:sz w:val="22"/>
          <w:szCs w:val="22"/>
        </w:rPr>
        <w:t xml:space="preserve"> «О несостоятельности (банкротстве)»</w:t>
      </w:r>
      <w:r w:rsidR="00944BEE">
        <w:rPr>
          <w:rFonts w:eastAsia="Calibri"/>
          <w:sz w:val="22"/>
          <w:szCs w:val="22"/>
        </w:rPr>
        <w:t xml:space="preserve">, </w:t>
      </w:r>
      <w:r w:rsidRPr="007F7CDD">
        <w:rPr>
          <w:rFonts w:eastAsia="Calibri"/>
          <w:sz w:val="22"/>
          <w:szCs w:val="22"/>
        </w:rPr>
        <w:t xml:space="preserve">решения Арбитражного суда </w:t>
      </w:r>
      <w:r w:rsidR="00993B8A" w:rsidRPr="007F7CDD">
        <w:rPr>
          <w:rFonts w:eastAsia="Calibri"/>
          <w:sz w:val="22"/>
          <w:szCs w:val="22"/>
        </w:rPr>
        <w:t>Ямало-Ненецкого автономного округа от 19.01.2018 по делу № А81-1827/2017</w:t>
      </w:r>
      <w:r w:rsidR="00944BEE">
        <w:rPr>
          <w:rFonts w:eastAsia="Calibri"/>
          <w:sz w:val="22"/>
          <w:szCs w:val="22"/>
        </w:rPr>
        <w:t xml:space="preserve"> и определения</w:t>
      </w:r>
      <w:r w:rsidR="00944BEE" w:rsidRPr="00944BEE">
        <w:rPr>
          <w:rFonts w:eastAsia="Calibri"/>
          <w:sz w:val="22"/>
          <w:szCs w:val="22"/>
        </w:rPr>
        <w:t xml:space="preserve"> </w:t>
      </w:r>
      <w:r w:rsidR="00944BEE" w:rsidRPr="007F7CDD">
        <w:rPr>
          <w:rFonts w:eastAsia="Calibri"/>
          <w:sz w:val="22"/>
          <w:szCs w:val="22"/>
        </w:rPr>
        <w:t xml:space="preserve">Арбитражного суда Ямало-Ненецкого автономного округа от </w:t>
      </w:r>
      <w:r w:rsidR="00944BEE">
        <w:rPr>
          <w:rFonts w:eastAsia="Calibri"/>
          <w:sz w:val="22"/>
          <w:szCs w:val="22"/>
        </w:rPr>
        <w:t>2</w:t>
      </w:r>
      <w:r w:rsidR="00944BEE" w:rsidRPr="007F7CDD">
        <w:rPr>
          <w:rFonts w:eastAsia="Calibri"/>
          <w:sz w:val="22"/>
          <w:szCs w:val="22"/>
        </w:rPr>
        <w:t>9.01.20</w:t>
      </w:r>
      <w:r w:rsidR="00944BEE">
        <w:rPr>
          <w:rFonts w:eastAsia="Calibri"/>
          <w:sz w:val="22"/>
          <w:szCs w:val="22"/>
        </w:rPr>
        <w:t>21</w:t>
      </w:r>
      <w:r w:rsidR="00944BEE" w:rsidRPr="007F7CDD">
        <w:rPr>
          <w:rFonts w:eastAsia="Calibri"/>
          <w:sz w:val="22"/>
          <w:szCs w:val="22"/>
        </w:rPr>
        <w:t xml:space="preserve"> по делу № А81-1827/2017</w:t>
      </w:r>
      <w:r w:rsidR="00944BEE">
        <w:rPr>
          <w:rFonts w:eastAsia="Calibri"/>
          <w:sz w:val="22"/>
          <w:szCs w:val="22"/>
        </w:rPr>
        <w:t xml:space="preserve"> </w:t>
      </w:r>
      <w:r w:rsidR="00993B8A" w:rsidRPr="007F7CDD">
        <w:rPr>
          <w:rFonts w:eastAsia="Calibri"/>
          <w:sz w:val="22"/>
          <w:szCs w:val="22"/>
        </w:rPr>
        <w:t>, с одной стороны, и</w:t>
      </w:r>
    </w:p>
    <w:p w14:paraId="35143608" w14:textId="77777777" w:rsidR="002B4A22" w:rsidRPr="007F7CDD" w:rsidRDefault="00993B8A" w:rsidP="002B4A22">
      <w:pPr>
        <w:ind w:firstLine="540"/>
        <w:jc w:val="both"/>
        <w:rPr>
          <w:rFonts w:eastAsia="Calibri"/>
          <w:sz w:val="22"/>
          <w:szCs w:val="22"/>
        </w:rPr>
      </w:pPr>
      <w:r w:rsidRPr="007F7CDD">
        <w:rPr>
          <w:rFonts w:eastAsia="Calibri"/>
          <w:sz w:val="22"/>
          <w:szCs w:val="22"/>
        </w:rPr>
        <w:t>______________________________</w:t>
      </w:r>
      <w:r w:rsidR="002B4A22" w:rsidRPr="007F7CDD">
        <w:rPr>
          <w:rFonts w:eastAsia="Calibri"/>
          <w:sz w:val="22"/>
          <w:szCs w:val="22"/>
        </w:rPr>
        <w:t>, именуемый в дальнейшем «Покупатель», в лице _____________________ с другой стороны, вместе именуемые стороны,  заключили настоящий договор о следующем:</w:t>
      </w:r>
    </w:p>
    <w:p w14:paraId="6369B289" w14:textId="77777777" w:rsidR="00CB6A8A" w:rsidRPr="007F7CDD" w:rsidRDefault="00CB6A8A" w:rsidP="00CB6A8A">
      <w:pPr>
        <w:ind w:firstLine="540"/>
        <w:rPr>
          <w:sz w:val="22"/>
          <w:szCs w:val="22"/>
        </w:rPr>
      </w:pPr>
    </w:p>
    <w:p w14:paraId="68F3259B" w14:textId="77777777" w:rsidR="00CB6A8A" w:rsidRPr="007F7CDD" w:rsidRDefault="00CB6A8A" w:rsidP="00CB6A8A">
      <w:pPr>
        <w:jc w:val="center"/>
        <w:rPr>
          <w:b/>
          <w:sz w:val="22"/>
          <w:szCs w:val="22"/>
        </w:rPr>
      </w:pPr>
      <w:r w:rsidRPr="007F7CDD">
        <w:rPr>
          <w:b/>
          <w:sz w:val="22"/>
          <w:szCs w:val="22"/>
        </w:rPr>
        <w:t>1. Предмет договора</w:t>
      </w:r>
    </w:p>
    <w:p w14:paraId="52F6A478" w14:textId="77777777" w:rsidR="00CB6A8A" w:rsidRPr="007F7CDD" w:rsidRDefault="00CB6A8A" w:rsidP="00CB6A8A">
      <w:pPr>
        <w:jc w:val="center"/>
        <w:rPr>
          <w:sz w:val="22"/>
          <w:szCs w:val="22"/>
        </w:rPr>
      </w:pPr>
    </w:p>
    <w:p w14:paraId="5B105E6B" w14:textId="77777777" w:rsidR="00CB6A8A" w:rsidRPr="007F7CDD" w:rsidRDefault="002B4A22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1.1. </w:t>
      </w:r>
      <w:r w:rsidRPr="007F7CDD">
        <w:rPr>
          <w:rFonts w:ascii="Times New Roman" w:hAnsi="Times New Roman" w:cs="Times New Roman"/>
          <w:sz w:val="22"/>
          <w:szCs w:val="22"/>
        </w:rPr>
        <w:tab/>
      </w:r>
      <w:r w:rsidR="00CB6A8A" w:rsidRPr="007F7CDD">
        <w:rPr>
          <w:rFonts w:ascii="Times New Roman" w:hAnsi="Times New Roman" w:cs="Times New Roman"/>
          <w:sz w:val="22"/>
          <w:szCs w:val="22"/>
        </w:rPr>
        <w:t>Продавец обязуется передать в собственность, а Покупатель принять и оплатить следующее имущество</w:t>
      </w:r>
      <w:r w:rsidR="00C70DCA">
        <w:rPr>
          <w:rFonts w:ascii="Times New Roman" w:hAnsi="Times New Roman" w:cs="Times New Roman"/>
          <w:sz w:val="22"/>
          <w:szCs w:val="22"/>
        </w:rPr>
        <w:t xml:space="preserve"> в составе Лота № __</w:t>
      </w:r>
      <w:r w:rsidR="00147C1A" w:rsidRPr="007F7CDD">
        <w:rPr>
          <w:rFonts w:ascii="Times New Roman" w:hAnsi="Times New Roman" w:cs="Times New Roman"/>
          <w:sz w:val="22"/>
          <w:szCs w:val="22"/>
        </w:rPr>
        <w:t xml:space="preserve">: </w:t>
      </w:r>
      <w:r w:rsidR="00C70DCA">
        <w:rPr>
          <w:rFonts w:ascii="Times New Roman" w:hAnsi="Times New Roman" w:cs="Times New Roman"/>
          <w:bCs/>
          <w:color w:val="000000"/>
          <w:sz w:val="22"/>
          <w:szCs w:val="22"/>
        </w:rPr>
        <w:t>___________________________________________________</w:t>
      </w:r>
      <w:r w:rsidR="00147C1A" w:rsidRPr="007F7CDD">
        <w:rPr>
          <w:rFonts w:ascii="Times New Roman" w:hAnsi="Times New Roman" w:cs="Times New Roman"/>
          <w:bCs/>
          <w:color w:val="000000"/>
          <w:sz w:val="22"/>
          <w:szCs w:val="22"/>
        </w:rPr>
        <w:t>.</w:t>
      </w:r>
    </w:p>
    <w:p w14:paraId="1E030C02" w14:textId="77777777" w:rsidR="001E455E" w:rsidRPr="007F7CDD" w:rsidRDefault="00CB6A8A" w:rsidP="001E455E">
      <w:pPr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1.2. </w:t>
      </w:r>
      <w:r w:rsidR="002B4A22" w:rsidRPr="007F7CDD">
        <w:rPr>
          <w:sz w:val="22"/>
          <w:szCs w:val="22"/>
        </w:rPr>
        <w:t xml:space="preserve">  </w:t>
      </w:r>
      <w:r w:rsidRPr="007F7CDD">
        <w:rPr>
          <w:sz w:val="22"/>
          <w:szCs w:val="22"/>
        </w:rPr>
        <w:t>Имущество принадлежит Продавцу на праве собственности, никому другому не продано,</w:t>
      </w:r>
      <w:r w:rsidR="003B0C18">
        <w:rPr>
          <w:sz w:val="22"/>
          <w:szCs w:val="22"/>
        </w:rPr>
        <w:t xml:space="preserve"> не заложено,</w:t>
      </w:r>
      <w:r w:rsidRPr="007F7CDD">
        <w:rPr>
          <w:sz w:val="22"/>
          <w:szCs w:val="22"/>
        </w:rPr>
        <w:t xml:space="preserve"> в споре под арестом и запретом не состоит. </w:t>
      </w:r>
    </w:p>
    <w:p w14:paraId="75F07A19" w14:textId="36BCA67F" w:rsidR="001E455E" w:rsidRPr="007F7CDD" w:rsidRDefault="00C70DCA" w:rsidP="001E455E">
      <w:pPr>
        <w:ind w:left="540" w:hanging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1.3. </w:t>
      </w:r>
      <w:r w:rsidR="002B4A22" w:rsidRPr="007F7CDD">
        <w:rPr>
          <w:rFonts w:eastAsia="Calibri"/>
          <w:sz w:val="22"/>
          <w:szCs w:val="22"/>
        </w:rPr>
        <w:t>Продажа имущества осуществляется в рамках конкурсного производства, открытого в отношении ООО «</w:t>
      </w:r>
      <w:r w:rsidR="00147C1A" w:rsidRPr="007F7CDD">
        <w:rPr>
          <w:rFonts w:eastAsia="Calibri"/>
          <w:sz w:val="22"/>
          <w:szCs w:val="22"/>
        </w:rPr>
        <w:t>СП Фоника</w:t>
      </w:r>
      <w:r w:rsidR="002B4A22" w:rsidRPr="007F7CDD">
        <w:rPr>
          <w:rFonts w:eastAsia="Calibri"/>
          <w:sz w:val="22"/>
          <w:szCs w:val="22"/>
        </w:rPr>
        <w:t xml:space="preserve">» на основании решения Арбитражного суда </w:t>
      </w:r>
      <w:r w:rsidR="00147C1A" w:rsidRPr="007F7CDD">
        <w:rPr>
          <w:rFonts w:eastAsia="Calibri"/>
          <w:sz w:val="22"/>
          <w:szCs w:val="22"/>
        </w:rPr>
        <w:t>Ямало-Ненецкого автономного округа от 19.01.2018 по делу № А81-1827/2017</w:t>
      </w:r>
      <w:r w:rsidR="001E455E" w:rsidRPr="007F7CDD">
        <w:rPr>
          <w:rFonts w:eastAsia="Calibri"/>
          <w:sz w:val="22"/>
          <w:szCs w:val="22"/>
        </w:rPr>
        <w:t>, в соответствии с</w:t>
      </w:r>
      <w:r w:rsidR="00147C1A" w:rsidRPr="007F7CDD">
        <w:rPr>
          <w:rFonts w:eastAsia="Calibri"/>
          <w:sz w:val="22"/>
          <w:szCs w:val="22"/>
        </w:rPr>
        <w:t xml:space="preserve"> Положением о порядке, сроках и условиях про</w:t>
      </w:r>
      <w:r w:rsidR="007F7CDD" w:rsidRPr="007F7CDD">
        <w:rPr>
          <w:rFonts w:eastAsia="Calibri"/>
          <w:sz w:val="22"/>
          <w:szCs w:val="22"/>
        </w:rPr>
        <w:t>дажи имущества ООО «СП Фоника» в составе Лотов</w:t>
      </w:r>
      <w:r w:rsidR="00944BEE">
        <w:rPr>
          <w:rFonts w:eastAsia="Calibri"/>
          <w:sz w:val="22"/>
          <w:szCs w:val="22"/>
        </w:rPr>
        <w:t xml:space="preserve"> №№ 27, 28</w:t>
      </w:r>
      <w:r w:rsidR="001E455E" w:rsidRPr="007F7CDD">
        <w:rPr>
          <w:rFonts w:eastAsia="Calibri"/>
          <w:sz w:val="22"/>
          <w:szCs w:val="22"/>
        </w:rPr>
        <w:t>.</w:t>
      </w:r>
      <w:r w:rsidR="001E455E" w:rsidRPr="007F7CDD">
        <w:rPr>
          <w:snapToGrid w:val="0"/>
          <w:sz w:val="22"/>
          <w:szCs w:val="22"/>
        </w:rPr>
        <w:t xml:space="preserve"> </w:t>
      </w:r>
    </w:p>
    <w:p w14:paraId="2588F4F7" w14:textId="77777777" w:rsidR="00CB6A8A" w:rsidRPr="007F7CDD" w:rsidRDefault="00CB6A8A" w:rsidP="001E455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22A6028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2. Цена, порядок и сроки расчетов</w:t>
      </w:r>
    </w:p>
    <w:p w14:paraId="7EB78963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14:paraId="621E9745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составляет ______________руб.</w:t>
      </w:r>
      <w:r w:rsidR="00D92566" w:rsidRPr="007F7CDD">
        <w:rPr>
          <w:sz w:val="22"/>
          <w:szCs w:val="22"/>
        </w:rPr>
        <w:t xml:space="preserve"> (НДС не облагается).</w:t>
      </w:r>
    </w:p>
    <w:p w14:paraId="4A9E1918" w14:textId="77777777" w:rsidR="00CB6A8A" w:rsidRPr="007F7CDD" w:rsidRDefault="00CB6A8A" w:rsidP="00CB6A8A">
      <w:pPr>
        <w:numPr>
          <w:ilvl w:val="1"/>
          <w:numId w:val="2"/>
        </w:numPr>
        <w:shd w:val="clear" w:color="auto" w:fill="FFFFFF"/>
        <w:spacing w:line="240" w:lineRule="exact"/>
        <w:ind w:right="-55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Общая цена имущества о</w:t>
      </w:r>
      <w:r w:rsidRPr="007F7CDD">
        <w:rPr>
          <w:color w:val="000000"/>
          <w:spacing w:val="-4"/>
          <w:sz w:val="22"/>
          <w:szCs w:val="22"/>
        </w:rPr>
        <w:t xml:space="preserve">пределена на </w:t>
      </w:r>
      <w:r w:rsidR="00147C1A" w:rsidRPr="007F7CDD">
        <w:rPr>
          <w:sz w:val="22"/>
          <w:szCs w:val="22"/>
        </w:rPr>
        <w:t xml:space="preserve">электронных </w:t>
      </w:r>
      <w:r w:rsidRPr="007F7CDD">
        <w:rPr>
          <w:sz w:val="22"/>
          <w:szCs w:val="22"/>
        </w:rPr>
        <w:t>торгах, является окончательной и изменению не подлежит.</w:t>
      </w:r>
    </w:p>
    <w:p w14:paraId="2E357E31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color w:val="000000"/>
          <w:spacing w:val="-7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2.3.</w:t>
      </w:r>
      <w:r w:rsidRPr="007F7CDD">
        <w:rPr>
          <w:rFonts w:ascii="Times New Roman" w:hAnsi="Times New Roman" w:cs="Times New Roman"/>
          <w:sz w:val="22"/>
          <w:szCs w:val="22"/>
        </w:rPr>
        <w:tab/>
        <w:t xml:space="preserve">Покупатель производит оплату имущества </w:t>
      </w:r>
      <w:r w:rsidRPr="007F7CDD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в течение 30 (тридцати) календарных дней с момента </w:t>
      </w: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подписания настоящего договора.</w:t>
      </w:r>
    </w:p>
    <w:p w14:paraId="5536FAC9" w14:textId="77777777" w:rsidR="002B4A22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 xml:space="preserve">2.4.   </w:t>
      </w:r>
      <w:r w:rsidRPr="007F7CDD">
        <w:rPr>
          <w:rFonts w:ascii="Times New Roman" w:hAnsi="Times New Roman" w:cs="Times New Roman"/>
          <w:sz w:val="22"/>
          <w:szCs w:val="22"/>
        </w:rPr>
        <w:t xml:space="preserve">Сумма задатка в размере ______________ руб., уплаченная Покупателем, засчитывается в счет исполнения обязательств Покупателя перед Продавцом по оплате цены имущества. </w:t>
      </w:r>
    </w:p>
    <w:p w14:paraId="393FDAD2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5. Обязанность Покупателя по оплате имущества считается исполненной с момента   поступления денежных средств в сумме, указанной в п. 2.1. договора, на расчетный счет Продавца.</w:t>
      </w:r>
    </w:p>
    <w:p w14:paraId="61BA700C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6.   В случае просрочки оплаты по настоящему договору Покупатель уплачивает пени в размере 0,1% от суммы долга по настоящему договору за каждый календарный день просрочки.</w:t>
      </w:r>
    </w:p>
    <w:p w14:paraId="48695A52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color w:val="000000"/>
          <w:spacing w:val="-7"/>
          <w:sz w:val="22"/>
          <w:szCs w:val="22"/>
        </w:rPr>
        <w:t>2.</w:t>
      </w:r>
      <w:r w:rsidRPr="007F7CDD">
        <w:rPr>
          <w:rFonts w:ascii="Times New Roman" w:hAnsi="Times New Roman" w:cs="Times New Roman"/>
          <w:sz w:val="22"/>
          <w:szCs w:val="22"/>
        </w:rPr>
        <w:t>7.  В случае просрочки оплаты по настоящему договору более чем на 10 календарных дней, настоящий договор может быть расторгнут Продавцом в одностороннем порядке путем письменного уведомления Покупателя, при этом имущество остается у Продавца и сумма внесенного задатка Покупателю не возвращается.</w:t>
      </w:r>
    </w:p>
    <w:p w14:paraId="0CBACD17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2.8. </w:t>
      </w:r>
      <w:r w:rsidRPr="007F7CDD">
        <w:rPr>
          <w:rFonts w:ascii="Times New Roman" w:hAnsi="Times New Roman" w:cs="Times New Roman"/>
          <w:sz w:val="22"/>
          <w:szCs w:val="22"/>
        </w:rPr>
        <w:tab/>
        <w:t>Покупатель несет все расходы, связанные с</w:t>
      </w:r>
      <w:r w:rsidR="00B3459A" w:rsidRPr="007F7CDD">
        <w:rPr>
          <w:rFonts w:ascii="Times New Roman" w:hAnsi="Times New Roman" w:cs="Times New Roman"/>
          <w:sz w:val="22"/>
          <w:szCs w:val="22"/>
        </w:rPr>
        <w:t xml:space="preserve"> постановкой на государственный регистрационный учет имущества</w:t>
      </w:r>
      <w:r w:rsidRPr="007F7CDD">
        <w:rPr>
          <w:rFonts w:ascii="Times New Roman" w:hAnsi="Times New Roman" w:cs="Times New Roman"/>
          <w:sz w:val="22"/>
          <w:szCs w:val="22"/>
        </w:rPr>
        <w:t>.</w:t>
      </w:r>
    </w:p>
    <w:p w14:paraId="755AA1E6" w14:textId="77777777" w:rsidR="00CB6A8A" w:rsidRPr="007F7CDD" w:rsidRDefault="00CB6A8A" w:rsidP="00CB6A8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3101FDC0" w14:textId="77777777" w:rsidR="00CB6A8A" w:rsidRPr="007F7CDD" w:rsidRDefault="00CB6A8A" w:rsidP="00CB6A8A">
      <w:pPr>
        <w:pStyle w:val="ConsNormal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 xml:space="preserve">3. Порядок и срок передачи имущества покупателю </w:t>
      </w:r>
    </w:p>
    <w:p w14:paraId="347078B5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59D375F1" w14:textId="77777777" w:rsidR="00CB6A8A" w:rsidRPr="007F7CDD" w:rsidRDefault="00CB6A8A" w:rsidP="00CB6A8A">
      <w:pPr>
        <w:pStyle w:val="ConsNormal"/>
        <w:widowControl/>
        <w:numPr>
          <w:ilvl w:val="1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В течение 5 (пяти) рабочих дней с момента полной оплаты цены имущества Продавец направляет Покупателю уведомление о передаче имущества. В уведомлении должны быть указаны дата, время и место передачи имущества. </w:t>
      </w:r>
    </w:p>
    <w:p w14:paraId="2060959D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>Покупатель обязуется принять имущество в установленные сроки и в установленном месте, указанные в уведомлении Продавца.</w:t>
      </w:r>
    </w:p>
    <w:p w14:paraId="34587390" w14:textId="77777777" w:rsidR="00CB6A8A" w:rsidRPr="007F7CDD" w:rsidRDefault="00CB6A8A" w:rsidP="00CB6A8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Продавец передает Покупателю по его </w:t>
      </w:r>
      <w:r w:rsidR="00B3459A" w:rsidRPr="007F7CDD">
        <w:rPr>
          <w:sz w:val="22"/>
          <w:szCs w:val="22"/>
        </w:rPr>
        <w:t>запросу</w:t>
      </w:r>
      <w:r w:rsidRPr="007F7CDD">
        <w:rPr>
          <w:sz w:val="22"/>
          <w:szCs w:val="22"/>
        </w:rPr>
        <w:t xml:space="preserve"> техническую документацию на имущество.</w:t>
      </w:r>
    </w:p>
    <w:p w14:paraId="405638C0" w14:textId="77777777" w:rsidR="00CB6A8A" w:rsidRPr="007F7CDD" w:rsidRDefault="00CB6A8A" w:rsidP="00B3459A">
      <w:pPr>
        <w:numPr>
          <w:ilvl w:val="1"/>
          <w:numId w:val="1"/>
        </w:numPr>
        <w:tabs>
          <w:tab w:val="left" w:pos="567"/>
        </w:tabs>
        <w:jc w:val="both"/>
        <w:rPr>
          <w:sz w:val="22"/>
          <w:szCs w:val="22"/>
        </w:rPr>
      </w:pPr>
      <w:r w:rsidRPr="007F7CDD">
        <w:rPr>
          <w:sz w:val="22"/>
          <w:szCs w:val="22"/>
        </w:rPr>
        <w:lastRenderedPageBreak/>
        <w:t>Имущество считается переданным Покупателю со дня подписания передаточного акта обеими сторонами. С этого момента на Покупателя переходит риск случайной гибели или случайного повреждения переданного имущества.</w:t>
      </w:r>
    </w:p>
    <w:p w14:paraId="46CBE4A2" w14:textId="77777777" w:rsidR="00CB6A8A" w:rsidRPr="007F7CDD" w:rsidRDefault="00B3459A" w:rsidP="00CB6A8A">
      <w:pPr>
        <w:tabs>
          <w:tab w:val="left" w:pos="0"/>
          <w:tab w:val="left" w:pos="540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3.5</w:t>
      </w:r>
      <w:r w:rsidR="00CB6A8A" w:rsidRPr="007F7CDD">
        <w:rPr>
          <w:sz w:val="22"/>
          <w:szCs w:val="22"/>
        </w:rPr>
        <w:t>.</w:t>
      </w:r>
      <w:r w:rsidR="00CB6A8A" w:rsidRPr="007F7CDD">
        <w:rPr>
          <w:sz w:val="22"/>
          <w:szCs w:val="22"/>
        </w:rPr>
        <w:tab/>
      </w:r>
      <w:r w:rsidRPr="007F7CDD">
        <w:rPr>
          <w:sz w:val="22"/>
          <w:szCs w:val="22"/>
        </w:rPr>
        <w:t xml:space="preserve">Право собственности на Имущество переходит к Покупателю с момента его </w:t>
      </w:r>
      <w:r w:rsidR="004C2A45" w:rsidRPr="007F7CDD">
        <w:rPr>
          <w:sz w:val="22"/>
          <w:szCs w:val="22"/>
        </w:rPr>
        <w:t>государственной регистрации</w:t>
      </w:r>
      <w:r w:rsidRPr="007F7CDD">
        <w:rPr>
          <w:sz w:val="22"/>
          <w:szCs w:val="22"/>
        </w:rPr>
        <w:t xml:space="preserve"> после полной оплаты цены Имущества</w:t>
      </w:r>
      <w:r w:rsidR="00CB6A8A" w:rsidRPr="007F7CDD">
        <w:rPr>
          <w:sz w:val="22"/>
          <w:szCs w:val="22"/>
        </w:rPr>
        <w:t xml:space="preserve">. </w:t>
      </w:r>
    </w:p>
    <w:p w14:paraId="170EEE40" w14:textId="77777777" w:rsidR="00CB6A8A" w:rsidRPr="007F7CDD" w:rsidRDefault="00CB6A8A" w:rsidP="002B4A22">
      <w:pPr>
        <w:pStyle w:val="ConsNormal"/>
        <w:widowControl/>
        <w:ind w:firstLine="0"/>
        <w:rPr>
          <w:rFonts w:ascii="Times New Roman" w:hAnsi="Times New Roman" w:cs="Times New Roman"/>
          <w:sz w:val="22"/>
          <w:szCs w:val="22"/>
        </w:rPr>
      </w:pPr>
    </w:p>
    <w:p w14:paraId="32D6C719" w14:textId="77777777" w:rsidR="00CB6A8A" w:rsidRPr="007F7CDD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4. Прочие условия</w:t>
      </w:r>
    </w:p>
    <w:p w14:paraId="74A0C63F" w14:textId="77777777" w:rsidR="00CB6A8A" w:rsidRPr="007F7CDD" w:rsidRDefault="00CB6A8A" w:rsidP="00CB6A8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6E2599E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 xml:space="preserve">4.1. </w:t>
      </w:r>
      <w:r w:rsidRPr="007F7CDD">
        <w:rPr>
          <w:sz w:val="22"/>
          <w:szCs w:val="22"/>
        </w:rPr>
        <w:tab/>
        <w:t xml:space="preserve">Стороны несут ответственность в соответствии с законодательством Российской Федерации. </w:t>
      </w:r>
    </w:p>
    <w:p w14:paraId="4494F09E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4.2.</w:t>
      </w:r>
      <w:r w:rsidRPr="007F7CDD">
        <w:rPr>
          <w:sz w:val="22"/>
          <w:szCs w:val="22"/>
        </w:rPr>
        <w:tab/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14:paraId="20DFBEA8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4.3.</w:t>
      </w:r>
      <w:r w:rsidRPr="007F7CDD">
        <w:rPr>
          <w:sz w:val="22"/>
          <w:szCs w:val="22"/>
        </w:rPr>
        <w:tab/>
        <w:t>Все уведомления и сообщения должны направляться сторонам в письменной форме. Письменное уведомление считается полученным стороной по истечении 5 (пяти) календарных дней с даты его направления.</w:t>
      </w:r>
    </w:p>
    <w:p w14:paraId="42A20407" w14:textId="77777777" w:rsidR="00CB6A8A" w:rsidRPr="007F7CDD" w:rsidRDefault="00CB6A8A" w:rsidP="00CB6A8A">
      <w:pPr>
        <w:tabs>
          <w:tab w:val="left" w:pos="540"/>
          <w:tab w:val="left" w:pos="567"/>
        </w:tabs>
        <w:ind w:left="540" w:hanging="540"/>
        <w:jc w:val="both"/>
        <w:rPr>
          <w:sz w:val="22"/>
          <w:szCs w:val="22"/>
        </w:rPr>
      </w:pPr>
      <w:r w:rsidRPr="007F7CDD">
        <w:rPr>
          <w:sz w:val="22"/>
          <w:szCs w:val="22"/>
        </w:rPr>
        <w:t>4.4.</w:t>
      </w:r>
      <w:r w:rsidRPr="007F7CDD">
        <w:rPr>
          <w:sz w:val="22"/>
          <w:szCs w:val="22"/>
        </w:rPr>
        <w:tab/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5C8167F1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 xml:space="preserve">4.5. </w:t>
      </w:r>
      <w:r w:rsidRPr="007F7CDD">
        <w:rPr>
          <w:rFonts w:ascii="Times New Roman" w:hAnsi="Times New Roman" w:cs="Times New Roman"/>
          <w:sz w:val="22"/>
          <w:szCs w:val="22"/>
        </w:rPr>
        <w:tab/>
        <w:t>Настоящий договор вступает в силу с момента его подписания сторонами и действует до выполнения сторонами своих обязательств.</w:t>
      </w:r>
    </w:p>
    <w:p w14:paraId="6B7D7BDD" w14:textId="77777777" w:rsidR="00CB6A8A" w:rsidRPr="007F7CDD" w:rsidRDefault="00CB6A8A" w:rsidP="00CB6A8A">
      <w:pPr>
        <w:pStyle w:val="ConsNormal"/>
        <w:widowControl/>
        <w:tabs>
          <w:tab w:val="left" w:pos="540"/>
        </w:tabs>
        <w:ind w:left="540" w:hanging="540"/>
        <w:jc w:val="both"/>
        <w:rPr>
          <w:rFonts w:ascii="Times New Roman" w:hAnsi="Times New Roman" w:cs="Times New Roman"/>
          <w:sz w:val="22"/>
          <w:szCs w:val="22"/>
        </w:rPr>
      </w:pPr>
      <w:r w:rsidRPr="007F7CDD">
        <w:rPr>
          <w:rFonts w:ascii="Times New Roman" w:hAnsi="Times New Roman" w:cs="Times New Roman"/>
          <w:sz w:val="22"/>
          <w:szCs w:val="22"/>
        </w:rPr>
        <w:t>4.6.</w:t>
      </w:r>
      <w:r w:rsidRPr="007F7CDD">
        <w:rPr>
          <w:rFonts w:ascii="Times New Roman" w:hAnsi="Times New Roman" w:cs="Times New Roman"/>
          <w:sz w:val="22"/>
          <w:szCs w:val="22"/>
        </w:rPr>
        <w:tab/>
      </w:r>
      <w:r w:rsidRPr="007F7CDD">
        <w:rPr>
          <w:rFonts w:ascii="Times New Roman" w:hAnsi="Times New Roman" w:cs="Times New Roman"/>
          <w:color w:val="000000"/>
          <w:spacing w:val="-4"/>
          <w:sz w:val="22"/>
          <w:szCs w:val="22"/>
        </w:rPr>
        <w:t xml:space="preserve">Настоящий договор составлен в трех подлинных экземплярах, имеющих одинаковую юридическую </w:t>
      </w:r>
      <w:r w:rsidRPr="007F7CDD">
        <w:rPr>
          <w:rFonts w:ascii="Times New Roman" w:hAnsi="Times New Roman" w:cs="Times New Roman"/>
          <w:color w:val="000000"/>
          <w:spacing w:val="4"/>
          <w:sz w:val="22"/>
          <w:szCs w:val="22"/>
        </w:rPr>
        <w:t>силу, один экземпляр для Покупателя, один - для Продавца, один - для</w:t>
      </w:r>
      <w:r w:rsidR="00B3459A" w:rsidRPr="007F7CDD">
        <w:rPr>
          <w:rFonts w:ascii="Times New Roman" w:hAnsi="Times New Roman" w:cs="Times New Roman"/>
          <w:sz w:val="22"/>
          <w:szCs w:val="22"/>
        </w:rPr>
        <w:t xml:space="preserve"> регистрирующего органа.</w:t>
      </w:r>
    </w:p>
    <w:p w14:paraId="4805BC07" w14:textId="77777777" w:rsidR="00CB6A8A" w:rsidRPr="007F7CDD" w:rsidRDefault="00CB6A8A" w:rsidP="00CB6A8A">
      <w:pPr>
        <w:jc w:val="both"/>
        <w:rPr>
          <w:sz w:val="22"/>
          <w:szCs w:val="22"/>
        </w:rPr>
      </w:pPr>
    </w:p>
    <w:p w14:paraId="1F0B445E" w14:textId="77777777" w:rsidR="00CB6A8A" w:rsidRPr="007F7CDD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F7CDD">
        <w:rPr>
          <w:rFonts w:ascii="Times New Roman" w:hAnsi="Times New Roman" w:cs="Times New Roman"/>
          <w:b/>
          <w:sz w:val="22"/>
          <w:szCs w:val="22"/>
        </w:rPr>
        <w:t>5. Юридические адреса и реквизиты сторон</w:t>
      </w:r>
    </w:p>
    <w:p w14:paraId="0E4A8C3D" w14:textId="77777777" w:rsidR="00CB6A8A" w:rsidRPr="007F7CDD" w:rsidRDefault="00CB6A8A" w:rsidP="00CB6A8A">
      <w:pPr>
        <w:pStyle w:val="ConsNormal"/>
        <w:widowControl/>
        <w:ind w:firstLine="54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148"/>
        <w:gridCol w:w="4680"/>
      </w:tblGrid>
      <w:tr w:rsidR="00CB6A8A" w:rsidRPr="007F7CDD" w14:paraId="72840D75" w14:textId="77777777" w:rsidTr="000B73B5">
        <w:tc>
          <w:tcPr>
            <w:tcW w:w="5148" w:type="dxa"/>
          </w:tcPr>
          <w:p w14:paraId="5CF2BB94" w14:textId="77777777" w:rsidR="00CB6A8A" w:rsidRPr="007F7CDD" w:rsidRDefault="00CB6A8A" w:rsidP="00993B8A">
            <w:pPr>
              <w:rPr>
                <w:b/>
                <w:sz w:val="22"/>
                <w:szCs w:val="22"/>
              </w:rPr>
            </w:pPr>
          </w:p>
          <w:p w14:paraId="6712F82D" w14:textId="77777777" w:rsidR="00CB6A8A" w:rsidRPr="007F7CDD" w:rsidRDefault="00CB6A8A" w:rsidP="00993B8A">
            <w:pPr>
              <w:jc w:val="center"/>
              <w:rPr>
                <w:b/>
                <w:sz w:val="22"/>
                <w:szCs w:val="22"/>
              </w:rPr>
            </w:pPr>
            <w:r w:rsidRPr="007F7CDD">
              <w:rPr>
                <w:b/>
                <w:sz w:val="22"/>
                <w:szCs w:val="22"/>
              </w:rPr>
              <w:t>Продавец:</w:t>
            </w:r>
          </w:p>
          <w:p w14:paraId="5DC7C743" w14:textId="77777777" w:rsidR="00D0253E" w:rsidRPr="007F7CDD" w:rsidRDefault="00D0253E" w:rsidP="00D0253E">
            <w:pPr>
              <w:rPr>
                <w:rFonts w:eastAsia="SimSun"/>
                <w:b/>
                <w:sz w:val="22"/>
                <w:szCs w:val="22"/>
                <w:lang w:eastAsia="zh-CN"/>
              </w:rPr>
            </w:pPr>
            <w:r w:rsidRPr="007F7CDD">
              <w:rPr>
                <w:rFonts w:eastAsia="SimSun"/>
                <w:b/>
                <w:sz w:val="22"/>
                <w:szCs w:val="22"/>
                <w:lang w:eastAsia="zh-CN"/>
              </w:rPr>
              <w:t>ООО «СП Фоника»</w:t>
            </w:r>
          </w:p>
          <w:p w14:paraId="54344B47" w14:textId="77777777" w:rsidR="00D0253E" w:rsidRPr="007F7CDD" w:rsidRDefault="00D0253E" w:rsidP="00D0253E">
            <w:pPr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7F7CDD">
              <w:rPr>
                <w:rFonts w:eastAsia="SimSun"/>
                <w:bCs/>
                <w:sz w:val="22"/>
                <w:szCs w:val="22"/>
                <w:lang w:eastAsia="zh-CN"/>
              </w:rPr>
              <w:t>Юридический адрес: 629303, г. Новый Уренгой, мкр. Мирный, д. 1, корп. 3А</w:t>
            </w:r>
          </w:p>
          <w:p w14:paraId="7538B8E2" w14:textId="67C0F0CE" w:rsidR="00D0253E" w:rsidRPr="007F7CDD" w:rsidRDefault="00D0253E" w:rsidP="00D0253E">
            <w:pPr>
              <w:jc w:val="both"/>
              <w:rPr>
                <w:rFonts w:eastAsia="SimSun"/>
                <w:sz w:val="22"/>
                <w:szCs w:val="22"/>
                <w:lang w:eastAsia="zh-CN"/>
              </w:rPr>
            </w:pPr>
            <w:r w:rsidRPr="007F7CDD">
              <w:rPr>
                <w:rFonts w:eastAsia="SimSun"/>
                <w:sz w:val="22"/>
                <w:szCs w:val="22"/>
                <w:lang w:eastAsia="zh-CN"/>
              </w:rPr>
              <w:t xml:space="preserve">Почтовый адрес: </w:t>
            </w:r>
            <w:r w:rsidR="00944BEE">
              <w:rPr>
                <w:rFonts w:eastAsia="SimSun"/>
                <w:sz w:val="22"/>
                <w:szCs w:val="22"/>
                <w:lang w:eastAsia="zh-CN"/>
              </w:rPr>
              <w:t>121069</w:t>
            </w:r>
            <w:r w:rsidRPr="007F7CDD">
              <w:rPr>
                <w:rFonts w:eastAsia="SimSun"/>
                <w:sz w:val="22"/>
                <w:szCs w:val="22"/>
                <w:lang w:eastAsia="zh-CN"/>
              </w:rPr>
              <w:t xml:space="preserve">, г. Москва, </w:t>
            </w:r>
            <w:r w:rsidR="00944BEE">
              <w:rPr>
                <w:rFonts w:eastAsia="SimSun"/>
                <w:sz w:val="22"/>
                <w:szCs w:val="22"/>
                <w:lang w:eastAsia="zh-CN"/>
              </w:rPr>
              <w:t>Мерзляковский переулок, д. 15, пом. 3</w:t>
            </w:r>
          </w:p>
          <w:p w14:paraId="1C19AAFE" w14:textId="77777777" w:rsidR="00D0253E" w:rsidRPr="007F7CDD" w:rsidRDefault="00D0253E" w:rsidP="00D025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F7CDD">
              <w:rPr>
                <w:bCs/>
                <w:sz w:val="22"/>
                <w:szCs w:val="22"/>
              </w:rPr>
              <w:t xml:space="preserve">ОГРН </w:t>
            </w:r>
            <w:r w:rsidRPr="007F7CDD">
              <w:rPr>
                <w:sz w:val="22"/>
                <w:szCs w:val="22"/>
              </w:rPr>
              <w:t>1028900625918</w:t>
            </w:r>
            <w:r w:rsidRPr="007F7CDD">
              <w:rPr>
                <w:bCs/>
                <w:sz w:val="22"/>
                <w:szCs w:val="22"/>
              </w:rPr>
              <w:t xml:space="preserve">, ИНН </w:t>
            </w:r>
            <w:r w:rsidRPr="007F7CDD">
              <w:rPr>
                <w:sz w:val="22"/>
                <w:szCs w:val="22"/>
              </w:rPr>
              <w:t>8904040178</w:t>
            </w:r>
          </w:p>
          <w:p w14:paraId="1FC1938A" w14:textId="77777777" w:rsidR="00D0253E" w:rsidRPr="007F7CDD" w:rsidRDefault="00D0253E" w:rsidP="00D0253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 xml:space="preserve">р/с: </w:t>
            </w:r>
            <w:r w:rsidR="007F7CDD" w:rsidRPr="007F7CDD">
              <w:rPr>
                <w:sz w:val="22"/>
                <w:szCs w:val="22"/>
              </w:rPr>
              <w:t xml:space="preserve">40702810300010002677 </w:t>
            </w:r>
            <w:r w:rsidRPr="007F7CDD">
              <w:rPr>
                <w:sz w:val="22"/>
                <w:szCs w:val="22"/>
              </w:rPr>
              <w:t>в АКБ «ПЕРЕСВЕТ» (</w:t>
            </w:r>
            <w:r w:rsidR="000E1EA4">
              <w:rPr>
                <w:sz w:val="22"/>
                <w:szCs w:val="22"/>
              </w:rPr>
              <w:t>П</w:t>
            </w:r>
            <w:r w:rsidRPr="007F7CDD">
              <w:rPr>
                <w:sz w:val="22"/>
                <w:szCs w:val="22"/>
              </w:rPr>
              <w:t>АО), К/с: 30101810145250000275, БИК: 044525275</w:t>
            </w:r>
          </w:p>
          <w:p w14:paraId="6045D0A0" w14:textId="77777777" w:rsidR="00D0253E" w:rsidRPr="007F7CDD" w:rsidRDefault="00D0253E" w:rsidP="00D0253E">
            <w:pPr>
              <w:jc w:val="both"/>
              <w:rPr>
                <w:sz w:val="22"/>
                <w:szCs w:val="22"/>
              </w:rPr>
            </w:pPr>
          </w:p>
          <w:p w14:paraId="71616C81" w14:textId="77777777" w:rsidR="00D0253E" w:rsidRPr="007F7CDD" w:rsidRDefault="00D0253E" w:rsidP="00D0253E">
            <w:pPr>
              <w:jc w:val="both"/>
              <w:rPr>
                <w:sz w:val="22"/>
                <w:szCs w:val="22"/>
              </w:rPr>
            </w:pPr>
          </w:p>
          <w:p w14:paraId="418C7DA9" w14:textId="77777777" w:rsidR="00D0253E" w:rsidRPr="007F7CDD" w:rsidRDefault="00D0253E" w:rsidP="00D0253E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>Конкурсный управляющий</w:t>
            </w:r>
          </w:p>
          <w:p w14:paraId="45BD8C58" w14:textId="77777777" w:rsidR="00D0253E" w:rsidRPr="007F7CDD" w:rsidRDefault="00D0253E" w:rsidP="00D0253E">
            <w:pPr>
              <w:jc w:val="both"/>
              <w:rPr>
                <w:sz w:val="22"/>
                <w:szCs w:val="22"/>
              </w:rPr>
            </w:pPr>
          </w:p>
          <w:p w14:paraId="13BDDE8B" w14:textId="483CEAA3" w:rsidR="00D0253E" w:rsidRPr="007F7CDD" w:rsidRDefault="00D0253E" w:rsidP="00D0253E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 xml:space="preserve">_________________________ </w:t>
            </w:r>
            <w:r w:rsidR="00944BEE">
              <w:rPr>
                <w:sz w:val="22"/>
                <w:szCs w:val="22"/>
              </w:rPr>
              <w:t>В.Т. Османова</w:t>
            </w:r>
          </w:p>
          <w:p w14:paraId="760F346A" w14:textId="77777777" w:rsidR="00CB6A8A" w:rsidRPr="007F7CDD" w:rsidRDefault="00CB6A8A" w:rsidP="00993B8A">
            <w:pPr>
              <w:pStyle w:val="Con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80" w:type="dxa"/>
          </w:tcPr>
          <w:p w14:paraId="405AB002" w14:textId="77777777" w:rsidR="00CB6A8A" w:rsidRPr="007F7CDD" w:rsidRDefault="00CB6A8A" w:rsidP="00993B8A">
            <w:pPr>
              <w:jc w:val="center"/>
              <w:rPr>
                <w:b/>
                <w:sz w:val="22"/>
                <w:szCs w:val="22"/>
              </w:rPr>
            </w:pPr>
          </w:p>
          <w:p w14:paraId="721F0CF9" w14:textId="77777777" w:rsidR="00CB6A8A" w:rsidRPr="007F7CDD" w:rsidRDefault="00CB6A8A" w:rsidP="00993B8A">
            <w:pPr>
              <w:jc w:val="center"/>
              <w:rPr>
                <w:sz w:val="22"/>
                <w:szCs w:val="22"/>
              </w:rPr>
            </w:pPr>
            <w:r w:rsidRPr="007F7CDD">
              <w:rPr>
                <w:b/>
                <w:sz w:val="22"/>
                <w:szCs w:val="22"/>
              </w:rPr>
              <w:t>Покупатель:</w:t>
            </w:r>
          </w:p>
          <w:p w14:paraId="2C419AE7" w14:textId="77777777"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6BE05FDD" w14:textId="77777777"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19CA9A39" w14:textId="77777777"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0C8B36C8" w14:textId="77777777"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>________________________________________________________________________________</w:t>
            </w:r>
          </w:p>
          <w:p w14:paraId="53C1415D" w14:textId="77777777"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>________________________________________</w:t>
            </w:r>
          </w:p>
          <w:p w14:paraId="37F57B28" w14:textId="77777777"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5F82765C" w14:textId="77777777"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2B03968B" w14:textId="77777777"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43B31449" w14:textId="77777777"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481DFA6D" w14:textId="77777777"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</w:p>
          <w:p w14:paraId="411D137F" w14:textId="77777777"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  <w:r w:rsidRPr="007F7CDD">
              <w:rPr>
                <w:sz w:val="22"/>
                <w:szCs w:val="22"/>
              </w:rPr>
              <w:t>__________________/ __________________/</w:t>
            </w:r>
          </w:p>
          <w:p w14:paraId="1381B832" w14:textId="77777777" w:rsidR="00CB6A8A" w:rsidRPr="007F7CDD" w:rsidRDefault="00CB6A8A" w:rsidP="00993B8A">
            <w:pPr>
              <w:jc w:val="both"/>
              <w:rPr>
                <w:sz w:val="22"/>
                <w:szCs w:val="22"/>
              </w:rPr>
            </w:pPr>
          </w:p>
        </w:tc>
      </w:tr>
    </w:tbl>
    <w:p w14:paraId="4F0543A7" w14:textId="77777777" w:rsidR="00CB6A8A" w:rsidRPr="007F7CDD" w:rsidRDefault="00CB6A8A" w:rsidP="00CB6A8A">
      <w:pPr>
        <w:tabs>
          <w:tab w:val="left" w:pos="540"/>
        </w:tabs>
        <w:jc w:val="both"/>
        <w:rPr>
          <w:sz w:val="22"/>
          <w:szCs w:val="22"/>
        </w:rPr>
      </w:pPr>
    </w:p>
    <w:p w14:paraId="18014B24" w14:textId="77777777" w:rsidR="00CB6A8A" w:rsidRPr="007F7CDD" w:rsidRDefault="00CB6A8A" w:rsidP="00CB6A8A">
      <w:pPr>
        <w:rPr>
          <w:sz w:val="22"/>
          <w:szCs w:val="22"/>
        </w:rPr>
      </w:pPr>
    </w:p>
    <w:p w14:paraId="04AC6605" w14:textId="77777777" w:rsidR="00072E8D" w:rsidRPr="007F7CDD" w:rsidRDefault="00072E8D">
      <w:pPr>
        <w:rPr>
          <w:sz w:val="22"/>
          <w:szCs w:val="22"/>
        </w:rPr>
      </w:pPr>
    </w:p>
    <w:sectPr w:rsidR="00072E8D" w:rsidRPr="007F7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3942"/>
    <w:multiLevelType w:val="multilevel"/>
    <w:tmpl w:val="942AB80A"/>
    <w:lvl w:ilvl="0">
      <w:start w:val="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35"/>
        </w:tabs>
        <w:ind w:left="535" w:hanging="5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hint="default"/>
      </w:rPr>
    </w:lvl>
  </w:abstractNum>
  <w:abstractNum w:abstractNumId="1" w15:restartNumberingAfterBreak="0">
    <w:nsid w:val="1C9821A8"/>
    <w:multiLevelType w:val="multilevel"/>
    <w:tmpl w:val="BC40704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A180489"/>
    <w:multiLevelType w:val="multilevel"/>
    <w:tmpl w:val="05F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0926"/>
    <w:rsid w:val="00072E8D"/>
    <w:rsid w:val="000B73B5"/>
    <w:rsid w:val="000E1EA4"/>
    <w:rsid w:val="00147C1A"/>
    <w:rsid w:val="001E455E"/>
    <w:rsid w:val="002B4A22"/>
    <w:rsid w:val="00340926"/>
    <w:rsid w:val="003B0C18"/>
    <w:rsid w:val="004C2A45"/>
    <w:rsid w:val="007F7CDD"/>
    <w:rsid w:val="008C4DB8"/>
    <w:rsid w:val="00944BEE"/>
    <w:rsid w:val="00993B8A"/>
    <w:rsid w:val="00B238AB"/>
    <w:rsid w:val="00B3459A"/>
    <w:rsid w:val="00C70DCA"/>
    <w:rsid w:val="00CB6A8A"/>
    <w:rsid w:val="00D0253E"/>
    <w:rsid w:val="00D92566"/>
    <w:rsid w:val="00F3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0F643"/>
  <w15:docId w15:val="{06080037-1F42-464B-975A-3B7F2DCB4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CB6A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CB6A8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Знак Знак Знак Знак Знак Знак"/>
    <w:basedOn w:val="a"/>
    <w:rsid w:val="00B3459A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 Знак1 Знак Знак Знак Знак"/>
    <w:basedOn w:val="a"/>
    <w:rsid w:val="00147C1A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 Знак Знак Знак Знак"/>
    <w:basedOn w:val="a"/>
    <w:rsid w:val="008C4DB8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"/>
    <w:basedOn w:val="a"/>
    <w:rsid w:val="007F7CDD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BE27B4-8EA2-4DBA-BD49-61EABAB3E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Ярослава Харина</dc:creator>
  <cp:keywords/>
  <dc:description/>
  <cp:lastModifiedBy>u440</cp:lastModifiedBy>
  <cp:revision>14</cp:revision>
  <dcterms:created xsi:type="dcterms:W3CDTF">2014-06-09T04:38:00Z</dcterms:created>
  <dcterms:modified xsi:type="dcterms:W3CDTF">2021-08-05T08:14:00Z</dcterms:modified>
</cp:coreProperties>
</file>