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5722"/>
      </w:tblGrid>
      <w:tr w:rsidR="00BB7F7B" w:rsidRPr="00655206" w:rsidTr="00C6225F">
        <w:trPr>
          <w:trHeight w:hRule="exact" w:val="429"/>
        </w:trPr>
        <w:tc>
          <w:tcPr>
            <w:tcW w:w="4898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22" w:type="dxa"/>
          </w:tcPr>
          <w:p w:rsidR="00BB7F7B" w:rsidRPr="000441BC" w:rsidRDefault="00BB7F7B" w:rsidP="00C6225F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20   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A766BB" w:rsidRDefault="001F7DBD" w:rsidP="00BB7F7B">
      <w:pPr>
        <w:jc w:val="both"/>
        <w:rPr>
          <w:sz w:val="23"/>
          <w:szCs w:val="23"/>
        </w:rPr>
      </w:pPr>
      <w:proofErr w:type="spellStart"/>
      <w:r w:rsidRPr="001F7DBD">
        <w:rPr>
          <w:color w:val="000000"/>
          <w:sz w:val="22"/>
          <w:szCs w:val="22"/>
        </w:rPr>
        <w:t>Русецк</w:t>
      </w:r>
      <w:r>
        <w:rPr>
          <w:color w:val="000000"/>
          <w:sz w:val="22"/>
          <w:szCs w:val="22"/>
        </w:rPr>
        <w:t>ий</w:t>
      </w:r>
      <w:proofErr w:type="spellEnd"/>
      <w:r w:rsidRPr="001F7DBD">
        <w:rPr>
          <w:color w:val="000000"/>
          <w:sz w:val="22"/>
          <w:szCs w:val="22"/>
        </w:rPr>
        <w:t xml:space="preserve"> Роман Владимирович</w:t>
      </w:r>
      <w:r w:rsidR="00BB7F7B" w:rsidRPr="00655206">
        <w:rPr>
          <w:sz w:val="23"/>
          <w:szCs w:val="23"/>
        </w:rPr>
        <w:t xml:space="preserve">, (далее - Продавец) в лице </w:t>
      </w:r>
      <w:r w:rsidR="00BB7F7B">
        <w:rPr>
          <w:color w:val="000000"/>
        </w:rPr>
        <w:t>финансового</w:t>
      </w:r>
      <w:r w:rsidR="00BB7F7B" w:rsidRPr="008D3326">
        <w:rPr>
          <w:color w:val="000000"/>
        </w:rPr>
        <w:t xml:space="preserve"> управляющего</w:t>
      </w:r>
      <w:r w:rsidR="00BB7F7B">
        <w:rPr>
          <w:color w:val="000000"/>
        </w:rPr>
        <w:t xml:space="preserve"> </w:t>
      </w:r>
      <w:r w:rsidR="00BB7F7B" w:rsidRPr="00E2672E">
        <w:rPr>
          <w:color w:val="000000"/>
        </w:rPr>
        <w:t>Канунникова Александра Геннадиевича</w:t>
      </w:r>
      <w:r w:rsidR="00BB7F7B" w:rsidRPr="00655206">
        <w:rPr>
          <w:sz w:val="23"/>
          <w:szCs w:val="23"/>
        </w:rPr>
        <w:t xml:space="preserve">, действующего на основании </w:t>
      </w:r>
      <w:r w:rsidRPr="001F7DBD">
        <w:t>Решени</w:t>
      </w:r>
      <w:r>
        <w:t>я</w:t>
      </w:r>
      <w:r w:rsidRPr="001F7DBD">
        <w:t xml:space="preserve"> Арбитражного суда г. Санкт-Петербурга и Ленинградской области от 26.03.2021г.</w:t>
      </w:r>
      <w:r w:rsidR="00FD5054" w:rsidRPr="00585C08">
        <w:rPr>
          <w:color w:val="000000"/>
          <w:sz w:val="22"/>
          <w:szCs w:val="22"/>
        </w:rPr>
        <w:t xml:space="preserve"> дело № </w:t>
      </w:r>
      <w:r>
        <w:rPr>
          <w:color w:val="000000"/>
        </w:rPr>
        <w:t>А56-118141/2020</w:t>
      </w:r>
      <w:r>
        <w:rPr>
          <w:color w:val="000000"/>
        </w:rPr>
        <w:t xml:space="preserve"> </w:t>
      </w:r>
      <w:r w:rsidR="00BB7F7B" w:rsidRPr="00655206">
        <w:rPr>
          <w:sz w:val="23"/>
          <w:szCs w:val="23"/>
        </w:rPr>
        <w:t>и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655206" w:rsidRDefault="00BB7F7B" w:rsidP="00BB7F7B">
      <w:pPr>
        <w:ind w:firstLine="360"/>
        <w:jc w:val="both"/>
        <w:rPr>
          <w:sz w:val="23"/>
          <w:szCs w:val="23"/>
        </w:rPr>
      </w:pPr>
      <w:r w:rsidRPr="00655206">
        <w:rPr>
          <w:noProof/>
          <w:sz w:val="23"/>
          <w:szCs w:val="23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655206">
        <w:rPr>
          <w:sz w:val="23"/>
          <w:szCs w:val="23"/>
        </w:rPr>
        <w:t xml:space="preserve">в порядке и на условиях, определенных настоящим Договором, следующее имущество </w:t>
      </w:r>
      <w:proofErr w:type="spellStart"/>
      <w:r w:rsidR="001F7DBD">
        <w:rPr>
          <w:bCs/>
        </w:rPr>
        <w:t>Русецкого</w:t>
      </w:r>
      <w:proofErr w:type="spellEnd"/>
      <w:r w:rsidR="001F7DBD">
        <w:rPr>
          <w:bCs/>
        </w:rPr>
        <w:t xml:space="preserve"> Романа Владимировича</w:t>
      </w:r>
      <w:r w:rsidRPr="00655206">
        <w:rPr>
          <w:sz w:val="23"/>
          <w:szCs w:val="23"/>
        </w:rPr>
        <w:t xml:space="preserve"> 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BB7F7B" w:rsidRPr="00FD5054" w:rsidRDefault="001F7DBD" w:rsidP="00FD5054">
            <w:pP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автотранспортное средство (автомобиль легковой) марки </w:t>
            </w:r>
            <w:proofErr w:type="spellStart"/>
            <w:r>
              <w:rPr>
                <w:color w:val="000000"/>
              </w:rPr>
              <w:t>Mazda</w:t>
            </w:r>
            <w:proofErr w:type="spellEnd"/>
            <w:r>
              <w:rPr>
                <w:color w:val="000000"/>
              </w:rPr>
              <w:t xml:space="preserve"> 6 (тип-легковой; цвет-тёмно-вишнёвый; идентификационный номер (VIN)-JMZGG123781715722; год выпуска- 2007; № шасси-отсутствует; кузов JMZGG123781715722; № двигателя-L3 10251342; мощность двигателя </w:t>
            </w:r>
            <w:proofErr w:type="spellStart"/>
            <w:r>
              <w:rPr>
                <w:color w:val="000000"/>
              </w:rPr>
              <w:t>л.с</w:t>
            </w:r>
            <w:proofErr w:type="spellEnd"/>
            <w:r>
              <w:rPr>
                <w:color w:val="000000"/>
              </w:rPr>
              <w:t>.(кВт) – 166(122); рабочий объём двигателя-2261; Паспорт транспортного средства-78 ТО 305912; свидетельство о регистрации транспортного средства-78 49 №981552; ГРЗ-У 583 ТО 178; ПТС выдан Центральной акцизной таможней 21.06.2007г.)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bookmarkStart w:id="0" w:name="_GoBack"/>
        <w:bookmarkEnd w:id="0"/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655206" w:rsidRDefault="00BB7F7B" w:rsidP="00BB7F7B">
      <w:pPr>
        <w:tabs>
          <w:tab w:val="num" w:pos="284"/>
        </w:tabs>
        <w:ind w:firstLine="540"/>
        <w:jc w:val="both"/>
        <w:rPr>
          <w:b/>
          <w:i/>
          <w:sz w:val="23"/>
          <w:szCs w:val="23"/>
        </w:rPr>
      </w:pPr>
      <w:r w:rsidRPr="00655206">
        <w:rPr>
          <w:b/>
          <w:i/>
          <w:sz w:val="23"/>
          <w:szCs w:val="23"/>
        </w:rPr>
        <w:t>По настоящему Договору Продавец обязуется: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2.1.</w:t>
      </w:r>
      <w:r>
        <w:rPr>
          <w:sz w:val="23"/>
          <w:szCs w:val="23"/>
        </w:rPr>
        <w:t xml:space="preserve"> </w:t>
      </w:r>
      <w:r w:rsidRPr="00655206">
        <w:rPr>
          <w:sz w:val="23"/>
          <w:szCs w:val="23"/>
        </w:rPr>
        <w:t>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655206" w:rsidRDefault="00BB7F7B" w:rsidP="00BB7F7B">
      <w:pPr>
        <w:tabs>
          <w:tab w:val="num" w:pos="284"/>
        </w:tabs>
        <w:ind w:firstLine="540"/>
        <w:jc w:val="both"/>
        <w:rPr>
          <w:b/>
          <w:i/>
          <w:sz w:val="23"/>
          <w:szCs w:val="23"/>
        </w:rPr>
      </w:pPr>
      <w:r w:rsidRPr="00655206">
        <w:rPr>
          <w:b/>
          <w:i/>
          <w:sz w:val="23"/>
          <w:szCs w:val="23"/>
        </w:rPr>
        <w:t>По настоящему Договору Покупатель обязуется: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A766BB" w:rsidRDefault="00BB7F7B" w:rsidP="00BB7F7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Нести расходы, </w:t>
      </w:r>
      <w:r w:rsidRPr="00655206">
        <w:rPr>
          <w:sz w:val="23"/>
          <w:szCs w:val="23"/>
        </w:rPr>
        <w:t>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3.1. Общая стоимость имущества, указанного в п. 1.1. настоящего Договора составляет </w:t>
      </w:r>
      <w:r w:rsidRPr="00655206">
        <w:rPr>
          <w:b/>
          <w:sz w:val="23"/>
          <w:szCs w:val="23"/>
        </w:rPr>
        <w:t>________________ (__________________________________) рублей __ копеек</w:t>
      </w:r>
      <w:r w:rsidRPr="00655206">
        <w:rPr>
          <w:sz w:val="23"/>
          <w:szCs w:val="23"/>
        </w:rPr>
        <w:t>.</w:t>
      </w:r>
      <w:r w:rsidRPr="002E1984">
        <w:t xml:space="preserve"> </w:t>
      </w:r>
      <w:r w:rsidRPr="002E1984">
        <w:rPr>
          <w:sz w:val="23"/>
          <w:szCs w:val="23"/>
        </w:rPr>
        <w:t>НДС не облагается в соответствии с требованиями законодательства Российской Федерации.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</w:p>
    <w:p w:rsidR="00BB7F7B" w:rsidRPr="00655206" w:rsidRDefault="00BB7F7B" w:rsidP="00BB7F7B">
      <w:pPr>
        <w:ind w:firstLine="53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3.3.</w:t>
      </w:r>
      <w:r w:rsidRPr="00655206">
        <w:rPr>
          <w:b/>
          <w:sz w:val="23"/>
          <w:szCs w:val="23"/>
        </w:rPr>
        <w:t xml:space="preserve"> </w:t>
      </w:r>
      <w:r w:rsidRPr="00655206">
        <w:rPr>
          <w:sz w:val="23"/>
          <w:szCs w:val="23"/>
        </w:rPr>
        <w:t xml:space="preserve">За вычетом суммы задатка Покупатель обязан уплатить </w:t>
      </w:r>
      <w:r w:rsidRPr="00655206">
        <w:rPr>
          <w:b/>
          <w:sz w:val="23"/>
          <w:szCs w:val="23"/>
        </w:rPr>
        <w:t>____________</w:t>
      </w:r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>(_______________) рублей ___ коп</w:t>
      </w:r>
      <w:r w:rsidRPr="00655206">
        <w:rPr>
          <w:sz w:val="23"/>
          <w:szCs w:val="23"/>
        </w:rPr>
        <w:t xml:space="preserve">. </w:t>
      </w:r>
    </w:p>
    <w:p w:rsidR="00BB7F7B" w:rsidRDefault="00BB7F7B" w:rsidP="00BB7F7B">
      <w:pPr>
        <w:ind w:firstLine="540"/>
        <w:jc w:val="both"/>
        <w:rPr>
          <w:rStyle w:val="paragraph"/>
          <w:sz w:val="23"/>
          <w:szCs w:val="23"/>
        </w:rPr>
      </w:pPr>
      <w:r w:rsidRPr="00655206">
        <w:rPr>
          <w:rStyle w:val="paragraph"/>
          <w:sz w:val="23"/>
          <w:szCs w:val="23"/>
        </w:rPr>
        <w:t>Оплата имущества производится Покупателем в течение месяца со дня подписания договора купли-продажи на счет Продавца:</w:t>
      </w:r>
    </w:p>
    <w:p w:rsidR="001F7DBD" w:rsidRDefault="001F7DBD" w:rsidP="001F7DBD">
      <w:r>
        <w:t>«Банк получателя»: Новгородское отделение №8629 ПАО Сбербанк</w:t>
      </w:r>
    </w:p>
    <w:p w:rsidR="001F7DBD" w:rsidRDefault="001F7DBD" w:rsidP="001F7DBD">
      <w:r>
        <w:t>«БИК» Банка получателя: 044959698</w:t>
      </w:r>
    </w:p>
    <w:p w:rsidR="001F7DBD" w:rsidRDefault="001F7DBD" w:rsidP="001F7DBD">
      <w:r>
        <w:t>КПП банка 532145001</w:t>
      </w:r>
    </w:p>
    <w:p w:rsidR="001F7DBD" w:rsidRDefault="001F7DBD" w:rsidP="001F7DBD">
      <w:r>
        <w:t xml:space="preserve"> Кор. </w:t>
      </w:r>
      <w:proofErr w:type="spellStart"/>
      <w:r>
        <w:t>Сч</w:t>
      </w:r>
      <w:proofErr w:type="spellEnd"/>
      <w:r>
        <w:t>. Банка получателя: 30101810100000000698</w:t>
      </w:r>
    </w:p>
    <w:p w:rsidR="001F7DBD" w:rsidRDefault="001F7DBD" w:rsidP="001F7DBD">
      <w:r>
        <w:t>«</w:t>
      </w:r>
      <w:proofErr w:type="spellStart"/>
      <w:r>
        <w:t>Сч</w:t>
      </w:r>
      <w:proofErr w:type="spellEnd"/>
      <w:r>
        <w:t>. №» получателя: 40817810443860939358</w:t>
      </w:r>
    </w:p>
    <w:p w:rsidR="001F7DBD" w:rsidRDefault="001F7DBD" w:rsidP="001F7DBD">
      <w:r>
        <w:t xml:space="preserve"> Ф.И.О. получателя: </w:t>
      </w:r>
      <w:proofErr w:type="spellStart"/>
      <w:r>
        <w:t>Русецкий</w:t>
      </w:r>
      <w:proofErr w:type="spellEnd"/>
      <w:r>
        <w:t xml:space="preserve"> Роман Владимирович</w:t>
      </w:r>
    </w:p>
    <w:p w:rsidR="00BB7F7B" w:rsidRPr="00A766BB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rStyle w:val="paragraph"/>
          <w:sz w:val="23"/>
          <w:szCs w:val="23"/>
        </w:rPr>
        <w:t>3.4. Обязательство Покупателя по оплате имущества считается исполненным после зачисления денежных средств</w:t>
      </w:r>
      <w:r w:rsidRPr="00655206">
        <w:rPr>
          <w:sz w:val="23"/>
          <w:szCs w:val="23"/>
        </w:rPr>
        <w:t xml:space="preserve"> на расчетный счет в порядке, сумме и сроки, указанные в п. 3.3. настоящего Договора.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lastRenderedPageBreak/>
        <w:t>4. Порядок приема-передачи имущества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4.1. Имущество передается по месту его нахождения.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4.2. Передача имущества </w:t>
      </w:r>
      <w:r w:rsidRPr="00655206">
        <w:rPr>
          <w:spacing w:val="-1"/>
          <w:sz w:val="23"/>
          <w:szCs w:val="23"/>
        </w:rPr>
        <w:t xml:space="preserve">осуществляется, в соответствии с действующим </w:t>
      </w:r>
      <w:r w:rsidRPr="00655206">
        <w:rPr>
          <w:sz w:val="23"/>
          <w:szCs w:val="23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города Москвы.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A766BB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BB7F7B" w:rsidRPr="00A07B35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</w:rPr>
            </w:pPr>
            <w:r w:rsidRPr="00A07B35">
              <w:rPr>
                <w:b/>
                <w:sz w:val="22"/>
                <w:szCs w:val="22"/>
              </w:rPr>
              <w:t>Продавец:</w:t>
            </w:r>
          </w:p>
          <w:p w:rsidR="009B4157" w:rsidRPr="00A07B35" w:rsidRDefault="009B4157" w:rsidP="009B4157">
            <w:pPr>
              <w:ind w:right="-57"/>
              <w:rPr>
                <w:bCs/>
              </w:rPr>
            </w:pPr>
            <w:r w:rsidRPr="00A07B35">
              <w:rPr>
                <w:bCs/>
                <w:sz w:val="22"/>
                <w:szCs w:val="22"/>
              </w:rPr>
              <w:t xml:space="preserve">ИНН </w:t>
            </w:r>
            <w:r w:rsidR="001F7DBD">
              <w:t>781125056650</w:t>
            </w:r>
          </w:p>
          <w:p w:rsidR="00A07B35" w:rsidRDefault="009B4157" w:rsidP="009B4157">
            <w:pPr>
              <w:rPr>
                <w:color w:val="000000"/>
              </w:rPr>
            </w:pPr>
            <w:r w:rsidRPr="00A07B35">
              <w:rPr>
                <w:bCs/>
                <w:sz w:val="22"/>
                <w:szCs w:val="22"/>
              </w:rPr>
              <w:t xml:space="preserve">Адрес: </w:t>
            </w:r>
            <w:r w:rsidR="001F7DBD">
              <w:t>192148, г. Санкт-Петербург, пр-т Елизарова, д. 31, кв. 8</w:t>
            </w:r>
          </w:p>
          <w:p w:rsidR="009B4157" w:rsidRPr="00A07B35" w:rsidRDefault="009B4157" w:rsidP="009B4157">
            <w:pPr>
              <w:rPr>
                <w:bCs/>
              </w:rPr>
            </w:pPr>
            <w:r w:rsidRPr="00A07B35">
              <w:rPr>
                <w:bCs/>
                <w:sz w:val="22"/>
                <w:szCs w:val="22"/>
              </w:rPr>
              <w:t>Банковские реквизиты:</w:t>
            </w:r>
          </w:p>
          <w:p w:rsidR="001F7DBD" w:rsidRDefault="001F7DBD" w:rsidP="001F7DBD">
            <w:r>
              <w:t>«Банк получателя»: Новгородское отделение №8629 ПАО Сбербанк</w:t>
            </w:r>
          </w:p>
          <w:p w:rsidR="001F7DBD" w:rsidRDefault="001F7DBD" w:rsidP="001F7DBD">
            <w:r>
              <w:lastRenderedPageBreak/>
              <w:t>«БИК» Банка получателя: 044959698</w:t>
            </w:r>
          </w:p>
          <w:p w:rsidR="001F7DBD" w:rsidRDefault="001F7DBD" w:rsidP="001F7DBD">
            <w:r>
              <w:t>КПП банка 532145001</w:t>
            </w:r>
          </w:p>
          <w:p w:rsidR="001F7DBD" w:rsidRDefault="001F7DBD" w:rsidP="001F7DBD">
            <w:r>
              <w:t xml:space="preserve"> Кор. </w:t>
            </w:r>
            <w:proofErr w:type="spellStart"/>
            <w:r>
              <w:t>Сч</w:t>
            </w:r>
            <w:proofErr w:type="spellEnd"/>
            <w:r>
              <w:t>. Банка получателя: 30101810100000000698</w:t>
            </w:r>
          </w:p>
          <w:p w:rsidR="001F7DBD" w:rsidRDefault="001F7DBD" w:rsidP="001F7DBD">
            <w:r>
              <w:t>«</w:t>
            </w:r>
            <w:proofErr w:type="spellStart"/>
            <w:r>
              <w:t>Сч</w:t>
            </w:r>
            <w:proofErr w:type="spellEnd"/>
            <w:r>
              <w:t>. №» получателя: 40817810443860939358</w:t>
            </w:r>
          </w:p>
          <w:p w:rsidR="001F7DBD" w:rsidRDefault="001F7DBD" w:rsidP="001F7DBD">
            <w:r>
              <w:t xml:space="preserve"> Ф.И.О. получателя: </w:t>
            </w:r>
            <w:proofErr w:type="spellStart"/>
            <w:r>
              <w:t>Русецкий</w:t>
            </w:r>
            <w:proofErr w:type="spellEnd"/>
            <w:r>
              <w:t xml:space="preserve"> Роман Владимирович</w:t>
            </w:r>
          </w:p>
          <w:p w:rsidR="00BB7F7B" w:rsidRPr="009B4157" w:rsidRDefault="00BB7F7B" w:rsidP="009B4157">
            <w:pPr>
              <w:ind w:right="-57"/>
              <w:rPr>
                <w:bCs/>
              </w:rPr>
            </w:pP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</w:t>
            </w:r>
            <w:proofErr w:type="spellStart"/>
            <w:r w:rsidRPr="00C56932">
              <w:t>А.Г.Канунников</w:t>
            </w:r>
            <w:proofErr w:type="spellEnd"/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headerReference w:type="default" r:id="rId6"/>
      <w:footerReference w:type="even" r:id="rId7"/>
      <w:footerReference w:type="default" r:id="rId8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8C4" w:rsidRDefault="000218C4" w:rsidP="00101D1E">
      <w:r>
        <w:separator/>
      </w:r>
    </w:p>
  </w:endnote>
  <w:endnote w:type="continuationSeparator" w:id="0">
    <w:p w:rsidR="000218C4" w:rsidRDefault="000218C4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0218C4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7B35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0218C4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8C4" w:rsidRDefault="000218C4" w:rsidP="00101D1E">
      <w:r>
        <w:separator/>
      </w:r>
    </w:p>
  </w:footnote>
  <w:footnote w:type="continuationSeparator" w:id="0">
    <w:p w:rsidR="000218C4" w:rsidRDefault="000218C4" w:rsidP="0010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DBD" w:rsidRDefault="001F7DBD" w:rsidP="001F7DBD">
    <w:pPr>
      <w:pStyle w:val="a7"/>
      <w:jc w:val="right"/>
    </w:pPr>
    <w:r>
      <w:t>Проект договора купли-продажи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F7B"/>
    <w:rsid w:val="000218C4"/>
    <w:rsid w:val="00101D1E"/>
    <w:rsid w:val="001F7DBD"/>
    <w:rsid w:val="00672C84"/>
    <w:rsid w:val="009B4157"/>
    <w:rsid w:val="00A07B35"/>
    <w:rsid w:val="00BB7F7B"/>
    <w:rsid w:val="00E305EC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B2E6"/>
  <w15:docId w15:val="{24549998-9544-4FAA-88C6-4CE7A352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paragraph" w:styleId="a7">
    <w:name w:val="header"/>
    <w:basedOn w:val="a"/>
    <w:link w:val="a8"/>
    <w:uiPriority w:val="99"/>
    <w:unhideWhenUsed/>
    <w:rsid w:val="001F7D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7D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Техническая поддержка Ру-Трейд</cp:lastModifiedBy>
  <cp:revision>3</cp:revision>
  <dcterms:created xsi:type="dcterms:W3CDTF">2019-10-16T13:16:00Z</dcterms:created>
  <dcterms:modified xsi:type="dcterms:W3CDTF">2021-09-08T13:27:00Z</dcterms:modified>
</cp:coreProperties>
</file>