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C93EA7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4525D" w:rsidRPr="00162B93">
        <w:rPr>
          <w:color w:val="000000" w:themeColor="text1"/>
          <w:sz w:val="22"/>
          <w:szCs w:val="22"/>
        </w:rPr>
        <w:t xml:space="preserve">Васильевой Екатерины Валерьевны </w:t>
      </w:r>
      <w:proofErr w:type="spellStart"/>
      <w:r w:rsidR="00C93EA7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C93EA7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14525D" w:rsidRPr="00162B93">
        <w:rPr>
          <w:color w:val="000000" w:themeColor="text1"/>
          <w:sz w:val="22"/>
          <w:szCs w:val="22"/>
        </w:rPr>
        <w:t>Мурманской области от 11.12.2020 по делу № А42-2045/2020</w:t>
      </w:r>
      <w:r w:rsidR="00C93EA7">
        <w:rPr>
          <w:color w:val="000000" w:themeColor="text1"/>
          <w:sz w:val="22"/>
          <w:szCs w:val="22"/>
        </w:rPr>
        <w:t xml:space="preserve">, Определения </w:t>
      </w:r>
      <w:r w:rsidR="00C93EA7" w:rsidRPr="00162B93">
        <w:rPr>
          <w:color w:val="000000" w:themeColor="text1"/>
          <w:sz w:val="22"/>
          <w:szCs w:val="22"/>
        </w:rPr>
        <w:t>Арбитражного суда Мурманской области от</w:t>
      </w:r>
      <w:r w:rsidR="00C93EA7">
        <w:rPr>
          <w:color w:val="000000" w:themeColor="text1"/>
          <w:sz w:val="22"/>
          <w:szCs w:val="22"/>
        </w:rPr>
        <w:t xml:space="preserve"> 02.12.2021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93EA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4525D" w:rsidRPr="00162B93">
        <w:rPr>
          <w:rFonts w:ascii="Times New Roman" w:hAnsi="Times New Roman"/>
          <w:color w:val="000000" w:themeColor="text1"/>
          <w:sz w:val="22"/>
          <w:szCs w:val="22"/>
        </w:rPr>
        <w:t>Васильевой Екатерины Валерьевны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93EA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 xml:space="preserve">на праве собственности </w:t>
      </w:r>
      <w:r w:rsidR="0014525D" w:rsidRPr="0014525D">
        <w:rPr>
          <w:rFonts w:ascii="Times New Roman" w:hAnsi="Times New Roman"/>
          <w:color w:val="000000" w:themeColor="text1"/>
          <w:sz w:val="22"/>
          <w:szCs w:val="22"/>
        </w:rPr>
        <w:t xml:space="preserve">Васильевой Екатерины Валерьевны 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4525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14525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14525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14525D" w:rsidRPr="0014525D">
        <w:rPr>
          <w:rFonts w:ascii="Times New Roman" w:hAnsi="Times New Roman"/>
          <w:sz w:val="22"/>
          <w:szCs w:val="22"/>
        </w:rPr>
        <w:t xml:space="preserve">¼ доли в праве собственности на квартиру,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кадастровй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номер 51:18:00012:62, площадь 66.1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кв.м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., адрес: Мурманская обл.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Канадалакшский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р-н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г.Кандалакша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ул.Курасова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д.11 кв.6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14525D" w:rsidP="00DA2C00">
            <w:pPr>
              <w:snapToGrid w:val="0"/>
            </w:pPr>
            <w:r>
              <w:rPr>
                <w:sz w:val="22"/>
                <w:szCs w:val="22"/>
              </w:rPr>
              <w:t>Васильевой Е.В</w:t>
            </w:r>
          </w:p>
          <w:p w:rsidR="00C93EA7" w:rsidRDefault="00C93EA7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>/с</w:t>
            </w:r>
            <w:r w:rsidR="00C93EA7">
              <w:rPr>
                <w:sz w:val="22"/>
                <w:szCs w:val="22"/>
              </w:rPr>
              <w:t xml:space="preserve"> </w:t>
            </w:r>
            <w:r w:rsidR="00C93EA7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C93EA7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3EA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2021-12-29T19:35:00Z</dcterms:modified>
</cp:coreProperties>
</file>