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E40" w:rsidRDefault="00037E40" w:rsidP="00037E40">
      <w:pPr>
        <w:pStyle w:val="a3"/>
        <w:shd w:val="clear" w:color="auto" w:fill="FAFAFA"/>
        <w:spacing w:before="0" w:beforeAutospacing="0" w:after="0" w:afterAutospacing="0"/>
        <w:ind w:firstLine="720"/>
        <w:jc w:val="righ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 2-463/2020 ~ М-472/2020</w:t>
      </w:r>
    </w:p>
    <w:p w:rsidR="00037E40" w:rsidRDefault="00037E40" w:rsidP="00037E40">
      <w:pPr>
        <w:pStyle w:val="a3"/>
        <w:shd w:val="clear" w:color="auto" w:fill="FAFAFA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1"/>
          <w:szCs w:val="21"/>
        </w:rPr>
      </w:pPr>
    </w:p>
    <w:p w:rsidR="00037E40" w:rsidRDefault="00037E40" w:rsidP="00037E40">
      <w:pPr>
        <w:pStyle w:val="a3"/>
        <w:shd w:val="clear" w:color="auto" w:fill="FAFAFA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</w:t>
      </w:r>
      <w:r>
        <w:rPr>
          <w:rFonts w:ascii="Arial" w:hAnsi="Arial" w:cs="Arial"/>
          <w:color w:val="000000"/>
          <w:sz w:val="21"/>
          <w:szCs w:val="21"/>
        </w:rPr>
        <w:t> Е Ш Е Н И Е</w:t>
      </w:r>
    </w:p>
    <w:p w:rsidR="00037E40" w:rsidRDefault="00037E40" w:rsidP="00037E40">
      <w:pPr>
        <w:pStyle w:val="a3"/>
        <w:shd w:val="clear" w:color="auto" w:fill="FAFAFA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Именем Российской Федерации</w:t>
      </w:r>
    </w:p>
    <w:p w:rsidR="00037E40" w:rsidRDefault="00037E40" w:rsidP="00037E40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 декабря 2020г.                       п. Междуреченский</w:t>
      </w:r>
    </w:p>
    <w:p w:rsidR="00037E40" w:rsidRDefault="00037E40" w:rsidP="00037E40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Кондинский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районный суд Ханты - Мансийского автономного округа - Югры в составе</w:t>
      </w:r>
    </w:p>
    <w:p w:rsidR="00037E40" w:rsidRDefault="00037E40" w:rsidP="00037E40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председательствующего судьи Ганина С.В.,</w:t>
      </w:r>
    </w:p>
    <w:p w:rsidR="00037E40" w:rsidRDefault="00037E40" w:rsidP="00037E40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при секретаре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Загородниковой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Н.В.,</w:t>
      </w:r>
    </w:p>
    <w:p w:rsidR="00037E40" w:rsidRDefault="00037E40" w:rsidP="00037E40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рассмотрев в открытом судебном заседании гражданское дело по исковому заявлению Межрегионального территориального управления Федерального агентства по управлению государственным имуществом в Тюменской области, ХМАО-Югре, ЯНАО к </w:t>
      </w:r>
      <w:proofErr w:type="spellStart"/>
      <w:r>
        <w:rPr>
          <w:rStyle w:val="fio5"/>
          <w:rFonts w:ascii="Arial" w:hAnsi="Arial" w:cs="Arial"/>
          <w:color w:val="000000"/>
          <w:sz w:val="21"/>
          <w:szCs w:val="21"/>
        </w:rPr>
        <w:t>Фредунову</w:t>
      </w:r>
      <w:proofErr w:type="spellEnd"/>
      <w:r>
        <w:rPr>
          <w:rStyle w:val="fio5"/>
          <w:rFonts w:ascii="Arial" w:hAnsi="Arial" w:cs="Arial"/>
          <w:color w:val="000000"/>
          <w:sz w:val="21"/>
          <w:szCs w:val="21"/>
        </w:rPr>
        <w:t xml:space="preserve"> Б.М.</w:t>
      </w:r>
      <w:r>
        <w:rPr>
          <w:rFonts w:ascii="Arial" w:hAnsi="Arial" w:cs="Arial"/>
          <w:color w:val="000000"/>
          <w:sz w:val="21"/>
          <w:szCs w:val="21"/>
        </w:rPr>
        <w:t> о признании права собственности Российской Федерации на земельный участок, признании отсутствующим права собственности </w:t>
      </w:r>
      <w:proofErr w:type="spellStart"/>
      <w:r>
        <w:rPr>
          <w:rStyle w:val="fio6"/>
          <w:rFonts w:ascii="Arial" w:hAnsi="Arial" w:cs="Arial"/>
          <w:color w:val="000000"/>
          <w:sz w:val="21"/>
          <w:szCs w:val="21"/>
        </w:rPr>
        <w:t>Фредунова</w:t>
      </w:r>
      <w:proofErr w:type="spellEnd"/>
      <w:r>
        <w:rPr>
          <w:rStyle w:val="fio6"/>
          <w:rFonts w:ascii="Arial" w:hAnsi="Arial" w:cs="Arial"/>
          <w:color w:val="000000"/>
          <w:sz w:val="21"/>
          <w:szCs w:val="21"/>
        </w:rPr>
        <w:t xml:space="preserve"> Б.М.</w:t>
      </w:r>
      <w:r>
        <w:rPr>
          <w:rFonts w:ascii="Arial" w:hAnsi="Arial" w:cs="Arial"/>
          <w:color w:val="000000"/>
          <w:sz w:val="21"/>
          <w:szCs w:val="21"/>
        </w:rPr>
        <w:t> на объект недвижимого имущества – земельный участок,</w:t>
      </w:r>
    </w:p>
    <w:p w:rsidR="00037E40" w:rsidRDefault="00037E40" w:rsidP="00037E40">
      <w:pPr>
        <w:pStyle w:val="a3"/>
        <w:shd w:val="clear" w:color="auto" w:fill="FAFAFA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УСТАНОВИЛ:</w:t>
      </w:r>
    </w:p>
    <w:p w:rsidR="00037E40" w:rsidRDefault="00037E40" w:rsidP="00037E40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Межрегиональное территориальное управление Федерального агентства по управлению государственным имуществом в Тюменской области, ХМАО-Югре, ЯНАО обратилось в суд с иском к </w:t>
      </w:r>
      <w:proofErr w:type="spellStart"/>
      <w:r>
        <w:rPr>
          <w:rStyle w:val="fio7"/>
          <w:rFonts w:ascii="Arial" w:hAnsi="Arial" w:cs="Arial"/>
          <w:color w:val="000000"/>
          <w:sz w:val="21"/>
          <w:szCs w:val="21"/>
        </w:rPr>
        <w:t>Фредунову</w:t>
      </w:r>
      <w:proofErr w:type="spellEnd"/>
      <w:r>
        <w:rPr>
          <w:rStyle w:val="fio7"/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Style w:val="fio7"/>
          <w:rFonts w:ascii="Arial" w:hAnsi="Arial" w:cs="Arial"/>
          <w:color w:val="000000"/>
          <w:sz w:val="21"/>
          <w:szCs w:val="21"/>
        </w:rPr>
        <w:t>Б.М.</w:t>
      </w:r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</w:p>
    <w:p w:rsidR="00037E40" w:rsidRDefault="00037E40" w:rsidP="00037E40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 учетом уточнений исковых требований истец просил признать право собственности Российской Федерации на объект недвижимого имущества - земельный участок, площадью 955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., точки </w:t>
      </w:r>
      <w:r>
        <w:rPr>
          <w:rStyle w:val="nomer2"/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1"/>
          <w:szCs w:val="21"/>
        </w:rPr>
        <w:t> межевого плана от 07.12.2020, местоположение участка установлено относительно ориентира, расположенного в границах участка по адресу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>, являющегося частью земельного участка с кадастровым номером </w:t>
      </w:r>
      <w:r>
        <w:rPr>
          <w:rStyle w:val="nomer2"/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1"/>
          <w:szCs w:val="21"/>
        </w:rPr>
        <w:t xml:space="preserve">, площадью 332 837,8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Признать отсутствующим право собственности </w:t>
      </w:r>
      <w:proofErr w:type="spellStart"/>
      <w:r>
        <w:rPr>
          <w:rStyle w:val="fio8"/>
          <w:rFonts w:ascii="Arial" w:hAnsi="Arial" w:cs="Arial"/>
          <w:color w:val="000000"/>
          <w:sz w:val="21"/>
          <w:szCs w:val="21"/>
        </w:rPr>
        <w:t>Фредунова</w:t>
      </w:r>
      <w:proofErr w:type="spellEnd"/>
      <w:r>
        <w:rPr>
          <w:rStyle w:val="fio8"/>
          <w:rFonts w:ascii="Arial" w:hAnsi="Arial" w:cs="Arial"/>
          <w:color w:val="000000"/>
          <w:sz w:val="21"/>
          <w:szCs w:val="21"/>
        </w:rPr>
        <w:t xml:space="preserve"> Б.М.</w:t>
      </w:r>
      <w:r>
        <w:rPr>
          <w:rFonts w:ascii="Arial" w:hAnsi="Arial" w:cs="Arial"/>
          <w:color w:val="000000"/>
          <w:sz w:val="21"/>
          <w:szCs w:val="21"/>
        </w:rPr>
        <w:t xml:space="preserve"> на земельный участок, площадью 955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., точки </w:t>
      </w:r>
      <w:r>
        <w:rPr>
          <w:rStyle w:val="nomer2"/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1"/>
          <w:szCs w:val="21"/>
        </w:rPr>
        <w:t> межевого плана от 07.12.2020, местоположение участка установлено относительно ориентира, расположенного в границах участка по адресу </w:t>
      </w:r>
      <w:r>
        <w:rPr>
          <w:rStyle w:val="nomer2"/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1"/>
          <w:szCs w:val="21"/>
        </w:rPr>
        <w:t>, являющегося частью земельного участка с кадастровым номером </w:t>
      </w:r>
      <w:r>
        <w:rPr>
          <w:rStyle w:val="nomer2"/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1"/>
          <w:szCs w:val="21"/>
        </w:rPr>
        <w:t xml:space="preserve">, площадью 332 837,8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037E40" w:rsidRDefault="00037E40" w:rsidP="00037E40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Исковые требования мотивированы тем, что 23.01.2020 в адрес Межрегионального территориального управления поступило обращение АО «Почта России» о нарушении прав Российской Федерации и АО «Почта России» в отношении земельного участка под зданием гаража ОПС, нежилое здание для стоянки, ремонта и хранения автомобилей, общей площадью 252,1 кв. м., этажность - 2, расположенного по адресу: </w:t>
      </w:r>
      <w:r>
        <w:rPr>
          <w:rStyle w:val="nomer2"/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1"/>
          <w:szCs w:val="21"/>
        </w:rPr>
        <w:t>, что подтверждается свидетельством о государственной регистрации права от 18.11.2014 </w:t>
      </w:r>
      <w:r>
        <w:rPr>
          <w:rStyle w:val="nomer2"/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037E40" w:rsidRDefault="00037E40" w:rsidP="00037E40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Согласно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выписке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из ЕГРН от 24.05.2020 право собственности на земельный участок с кадастровым номером 86:01:0401008:1, площадью 332 837,8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зарегистрировано за </w:t>
      </w:r>
      <w:proofErr w:type="spellStart"/>
      <w:r>
        <w:rPr>
          <w:rStyle w:val="fio9"/>
          <w:rFonts w:ascii="Arial" w:hAnsi="Arial" w:cs="Arial"/>
          <w:color w:val="000000"/>
          <w:sz w:val="21"/>
          <w:szCs w:val="21"/>
        </w:rPr>
        <w:t>Фредуновым</w:t>
      </w:r>
      <w:proofErr w:type="spellEnd"/>
      <w:r>
        <w:rPr>
          <w:rStyle w:val="fio9"/>
          <w:rFonts w:ascii="Arial" w:hAnsi="Arial" w:cs="Arial"/>
          <w:color w:val="000000"/>
          <w:sz w:val="21"/>
          <w:szCs w:val="21"/>
        </w:rPr>
        <w:t xml:space="preserve"> Б.М.</w:t>
      </w:r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ДД.ММ.ГГГГ</w:t>
      </w:r>
      <w:r>
        <w:rPr>
          <w:rFonts w:ascii="Arial" w:hAnsi="Arial" w:cs="Arial"/>
          <w:color w:val="000000"/>
          <w:sz w:val="21"/>
          <w:szCs w:val="21"/>
        </w:rPr>
        <w:t> г.р.,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>, паспорт гражданина иностранного государства серия </w:t>
      </w:r>
      <w:r>
        <w:rPr>
          <w:rStyle w:val="nomer2"/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1"/>
          <w:szCs w:val="21"/>
        </w:rPr>
        <w:t xml:space="preserve">, выдан 09.04.2004, ОВД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Хукумата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037E40" w:rsidRDefault="00037E40" w:rsidP="00037E40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Имущество организаций федеральной почтовой связи, включая средства почтовой связи, является федеральной собственностью. ФГУП «Почта России» является федеральным государственным унитарным предприятием и создано в соответствии с распоряжением Правительства Российской Федерации от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ДД.ММ.ГГГГ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nomer2"/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1"/>
          <w:szCs w:val="21"/>
        </w:rPr>
        <w:t>-р.</w:t>
      </w:r>
    </w:p>
    <w:p w:rsidR="00037E40" w:rsidRDefault="00037E40" w:rsidP="00037E40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основании пункта 3.1 устава предприятия имущество предприятия находится в федеральной собственности, является неделимым и не может быть распределено по вкладам (долям, паям), в том числе между работниками, принадлежит на праве хозяйственного ведения предприятию и отражается на его самостоятельном балансе.</w:t>
      </w:r>
    </w:p>
    <w:p w:rsidR="00037E40" w:rsidRDefault="00037E40" w:rsidP="00037E40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Распоряжением Министерства имущественных отношений Российской Федерации от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ДД.ММ.ГГГГ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nomer2"/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1"/>
          <w:szCs w:val="21"/>
        </w:rPr>
        <w:t>-р «О закреплении на праве хозяйственного ведения за федеральным государственным унитарным предприятием «Почта России федерального недвижимого имущества, расположенного в Ханты -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>» вспомогательное здание (гараж), расположенный по адресу: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>, гараж закреплен на праве хозяйственного ведения за ФГУП «Почта России» (п. 24 Распоряжения).</w:t>
      </w:r>
    </w:p>
    <w:p w:rsidR="00037E40" w:rsidRDefault="00037E40" w:rsidP="00037E40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Российская Федерация является собственником здания гаража ОПС, нежилое здание для стоянки, ремонта и хранения автомобилей, общей площадью 252,1 кв. м., этажность - 2, расположенный по адресу: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>, что подтверждается свидетельством о государственной регистрации права от 18.11.2014 </w:t>
      </w:r>
      <w:r>
        <w:rPr>
          <w:rStyle w:val="nomer2"/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037E40" w:rsidRDefault="00037E40" w:rsidP="00037E40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указанный объект было зарегистрировано право хозяйственного ведения за ФГУП «Почта России», что подтверждается свидетельством о государственной регистрации права хозяйственного ведения от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ДД.ММ.ГГГГ</w:t>
      </w:r>
      <w:r>
        <w:rPr>
          <w:rFonts w:ascii="Arial" w:hAnsi="Arial" w:cs="Arial"/>
          <w:color w:val="000000"/>
          <w:sz w:val="21"/>
          <w:szCs w:val="21"/>
        </w:rPr>
        <w:t> № </w:t>
      </w:r>
      <w:r>
        <w:rPr>
          <w:rStyle w:val="nomer2"/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1"/>
          <w:szCs w:val="21"/>
        </w:rPr>
        <w:t>, на основании Постановления Верховного Совета РФ от 27.12.91 N 3020-1 в собственности Российской Федерации находится нежилое помещение - гараж, 1958 г. ввода в эксплуатацию.</w:t>
      </w:r>
    </w:p>
    <w:p w:rsidR="00037E40" w:rsidRDefault="00037E40" w:rsidP="00037E40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Согласно сведениям АО «Почта России» указанные нежилое помещение расположено на земельном участке с кадастровым номером 86:01:0401008:1, местоположение участка установлено относительно ориентира, расположенного в границах участка. Почтовый адрес ориентира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037E40" w:rsidRDefault="00037E40" w:rsidP="00037E40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АО «Почта России» провела межевание земельного участка в связи с образованием земельного участка путем раздела земельного участка с кадастровым номером 86:01:0401008:1 с сохранением исходного в измененных границах. Межевой план подготовлен 07.12.2020.</w:t>
      </w:r>
    </w:p>
    <w:p w:rsidR="00037E40" w:rsidRDefault="00037E40" w:rsidP="00037E40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Согласно межевому плану, площадь земельного участка в границах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земельного участка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принадлежащего ответчику, занимаемого почтовой связью под объект недвижимого имущества составляет 955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(1027 кв. м. - 72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(в границах иного земельного участка). Точки выделяемого (спорного) земельного участка </w:t>
      </w:r>
      <w:r>
        <w:rPr>
          <w:rStyle w:val="nomer2"/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1"/>
          <w:szCs w:val="21"/>
        </w:rPr>
        <w:t> межевого плана от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ДД.ММ.ГГГГ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037E40" w:rsidRDefault="00037E40" w:rsidP="00037E40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настоящее время право собственности на земельный участок с кадастровым номером </w:t>
      </w:r>
      <w:r>
        <w:rPr>
          <w:rStyle w:val="nomer2"/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1"/>
          <w:szCs w:val="21"/>
        </w:rPr>
        <w:t xml:space="preserve">, площадью 332 837,8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местоположение участка установлено относительно ориентира, расположенного в границах участка,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>, зарегистрировано за </w:t>
      </w:r>
      <w:proofErr w:type="spellStart"/>
      <w:r>
        <w:rPr>
          <w:rStyle w:val="fio10"/>
          <w:rFonts w:ascii="Arial" w:hAnsi="Arial" w:cs="Arial"/>
          <w:color w:val="000000"/>
          <w:sz w:val="21"/>
          <w:szCs w:val="21"/>
        </w:rPr>
        <w:t>Фредуновым</w:t>
      </w:r>
      <w:proofErr w:type="spellEnd"/>
      <w:r>
        <w:rPr>
          <w:rStyle w:val="fio10"/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Style w:val="fio10"/>
          <w:rFonts w:ascii="Arial" w:hAnsi="Arial" w:cs="Arial"/>
          <w:color w:val="000000"/>
          <w:sz w:val="21"/>
          <w:szCs w:val="21"/>
        </w:rPr>
        <w:t>Б.М.</w:t>
      </w:r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</w:p>
    <w:p w:rsidR="00037E40" w:rsidRDefault="00037E40" w:rsidP="00037E40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Согласно Техническому паспорту от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ДД.ММ.ГГГГ</w:t>
      </w:r>
      <w:r>
        <w:rPr>
          <w:rFonts w:ascii="Arial" w:hAnsi="Arial" w:cs="Arial"/>
          <w:color w:val="000000"/>
          <w:sz w:val="21"/>
          <w:szCs w:val="21"/>
        </w:rPr>
        <w:t xml:space="preserve"> гараж ОПС расположен на земельном участке площадью 1032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., соответственно ответчик не является владельцем гаража и земельного участка под ним, и соответственно не мог зарегистрировать право собственности в отношении данной части земельного участка в силу п.1 ст.3.1 ФЗ «О введении в действие Земельного кодекса РФ».</w:t>
      </w:r>
    </w:p>
    <w:p w:rsidR="00037E40" w:rsidRDefault="00037E40" w:rsidP="00037E40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Почта России с 1958 года владеет и объектом - гаражом и частью земельного участка под гаражом.</w:t>
      </w:r>
    </w:p>
    <w:p w:rsidR="00037E40" w:rsidRDefault="00037E40" w:rsidP="00037E40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Истец, ответчик, представитель третьего лица Управления Федеральной службы государственной регистрации, кадастра и картографии по ХМАО-Югре в судебное заседание не явились, о времени и месте судебного разбирательства извещены надлежащим образом.</w:t>
      </w:r>
    </w:p>
    <w:p w:rsidR="00037E40" w:rsidRDefault="00037E40" w:rsidP="00037E40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Представитель третьего лица АО «Почта России»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Пургина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Н.А. в ходе судебного заседания исковые требования поддержала. Пояснил, что Российская Федерация является собственником здания гаража ОПС, нежилое здание для стоянки, ремонта и хранения автомобилей, общей площадью 252,1 кв. м., расположенного по адресу: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> что подтверждается выпиской из Единого государственного реестра недвижимости от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ДД.ММ.ГГГГ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037E40" w:rsidRDefault="00037E40" w:rsidP="00037E40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Ранее вышеуказанный объект принадлежал ФГУП «Почта России» на праве хозяйственного ведения, что подтверждается свидетельством о государственной регистрации права хозяйственного ведения от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ДД.ММ.ГГГГ</w:t>
      </w:r>
      <w:r>
        <w:rPr>
          <w:rFonts w:ascii="Arial" w:hAnsi="Arial" w:cs="Arial"/>
          <w:color w:val="000000"/>
          <w:sz w:val="21"/>
          <w:szCs w:val="21"/>
        </w:rPr>
        <w:t> N </w:t>
      </w:r>
      <w:r>
        <w:rPr>
          <w:rStyle w:val="nomer2"/>
          <w:rFonts w:ascii="Arial" w:hAnsi="Arial" w:cs="Arial"/>
          <w:color w:val="000000"/>
          <w:sz w:val="21"/>
          <w:szCs w:val="21"/>
        </w:rPr>
        <w:t>№</w:t>
      </w:r>
    </w:p>
    <w:p w:rsidR="00037E40" w:rsidRDefault="00037E40" w:rsidP="00037E40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01.10.2019 на основании Федерального закона от 29.06.2018 года № 171-ФЗ Об особенностях реорганизации федерального государственного унитарного предприятия «Почта России», основах деятельности акционерного общества «Почта России» и о внесении изменений в отдельные законодательные акты Российской Федерации», ФГУП «Почта России» реорганизовано путем преобразования в АО «Почта России».</w:t>
      </w:r>
    </w:p>
    <w:p w:rsidR="00037E40" w:rsidRDefault="00037E40" w:rsidP="00037E40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Согласно ч.2 ст.20 Закона 171-ФЗ объекты недвижимого имущества, принадлежащие Российской Федерации, указанные в подпункте "а" пункта 1 части 1 ст.20 Закона (закрепленные за Предприятием на праве хозяйственного ведения и учтенные в ЕГРН), подлежат передаче в собственность Общества. Таким образом, здание гаража ОПС общей площадью 252,1 кв. м. является собственностью Российской Федерации и подлежит передаче Российской Федерацией, в уставный капитал Общества.</w:t>
      </w:r>
    </w:p>
    <w:p w:rsidR="00037E40" w:rsidRDefault="00037E40" w:rsidP="00037E40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Выслушав представителя третьего лица АО «Почта России», исследовав материалы дела, суд приходит к следующему.</w:t>
      </w:r>
    </w:p>
    <w:p w:rsidR="00037E40" w:rsidRDefault="00037E40" w:rsidP="00037E40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силу ч.2 ст.9 Конституции Российской Федерации земля и другие природные ресурсы могут находиться в частной, государственной, муниципальной и иных формах собственности.</w:t>
      </w:r>
    </w:p>
    <w:p w:rsidR="00037E40" w:rsidRDefault="00037E40" w:rsidP="00037E40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соответствии со ст.209 304 Гражданского кодекса Российской Федерации собственнику принадлежит право владения, пользования и распоряжения своим имуществом.</w:t>
      </w:r>
    </w:p>
    <w:p w:rsidR="00037E40" w:rsidRDefault="00037E40" w:rsidP="00037E40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 основании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ст.ст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301, 304 Гражданского кодекса Российской Федерации, собственник вправе истребовать свое имущество из чужого незаконного владения.</w:t>
      </w:r>
    </w:p>
    <w:p w:rsidR="00037E40" w:rsidRDefault="00037E40" w:rsidP="00037E40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Согласно статье 11.1 Земельного кодекса Российской Федерации земельным участком является часть земной поверхности, границы которой определены в соответствии с федеральными законами.</w:t>
      </w:r>
    </w:p>
    <w:p w:rsidR="00037E40" w:rsidRDefault="00037E40" w:rsidP="00037E40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силу ст.25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"О государственной регистрации прав на недвижимое имущество и сделок с ним".</w:t>
      </w:r>
    </w:p>
    <w:p w:rsidR="00037E40" w:rsidRDefault="00037E40" w:rsidP="00037E40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Судом установлено, что согласно свидетельству о государственной регистрации права от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ДД.ММ.ГГГГ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nomer2"/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1"/>
          <w:szCs w:val="21"/>
        </w:rPr>
        <w:t>, Российская Федерация является собственником здания гаража ОПС, нежилое здание для стоянки, ремонта и хранения автомобилей, общей площадью 252,1 кв. м., этажность - 2, расположенный по адресу: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> (л.д.27).</w:t>
      </w:r>
    </w:p>
    <w:p w:rsidR="00037E40" w:rsidRDefault="00037E40" w:rsidP="00037E40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Согласно свидетельству о государственной регистрации права от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ДД.ММ.ГГГГ</w:t>
      </w:r>
      <w:r>
        <w:rPr>
          <w:rFonts w:ascii="Arial" w:hAnsi="Arial" w:cs="Arial"/>
          <w:color w:val="000000"/>
          <w:sz w:val="21"/>
          <w:szCs w:val="21"/>
        </w:rPr>
        <w:t> № </w:t>
      </w:r>
      <w:r>
        <w:rPr>
          <w:rStyle w:val="nomer2"/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1"/>
          <w:szCs w:val="21"/>
        </w:rPr>
        <w:t> на указанный объект было зарегистрировано право хозяйственного ведения за ФГУП «Почта России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»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(л.д.26).</w:t>
      </w:r>
    </w:p>
    <w:p w:rsidR="00037E40" w:rsidRDefault="00037E40" w:rsidP="00037E40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Согласно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выписке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из ЕГРН здания гаража ОПС по адресу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> принадлежит на праве собственности Российской Федерации.</w:t>
      </w:r>
    </w:p>
    <w:p w:rsidR="00037E40" w:rsidRDefault="00037E40" w:rsidP="00037E40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Согласно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выписке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из ЕГРН следует, что право собственности на земельный участок с кадастровым номером 86:01:0401008:1, площадью 332 837,8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местоположение участка установлено относительно ориентира, расположенного в границах участка, почтовый адрес ориентира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> зарегистрировано за </w:t>
      </w:r>
      <w:proofErr w:type="spellStart"/>
      <w:r>
        <w:rPr>
          <w:rStyle w:val="fio11"/>
          <w:rFonts w:ascii="Arial" w:hAnsi="Arial" w:cs="Arial"/>
          <w:color w:val="000000"/>
          <w:sz w:val="21"/>
          <w:szCs w:val="21"/>
        </w:rPr>
        <w:t>Фредуновым</w:t>
      </w:r>
      <w:proofErr w:type="spellEnd"/>
      <w:r>
        <w:rPr>
          <w:rStyle w:val="fio11"/>
          <w:rFonts w:ascii="Arial" w:hAnsi="Arial" w:cs="Arial"/>
          <w:color w:val="000000"/>
          <w:sz w:val="21"/>
          <w:szCs w:val="21"/>
        </w:rPr>
        <w:t xml:space="preserve"> Б.М.</w:t>
      </w:r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ДД.ММ.ГГГГ</w:t>
      </w:r>
      <w:r>
        <w:rPr>
          <w:rFonts w:ascii="Arial" w:hAnsi="Arial" w:cs="Arial"/>
          <w:color w:val="000000"/>
          <w:sz w:val="21"/>
          <w:szCs w:val="21"/>
        </w:rPr>
        <w:t> г.р.,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&lt;адрес&gt;</w:t>
      </w:r>
    </w:p>
    <w:p w:rsidR="00037E40" w:rsidRDefault="00037E40" w:rsidP="00037E40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Согласно межевого плана от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ДД.ММ.ГГГГ</w:t>
      </w:r>
      <w:r>
        <w:rPr>
          <w:rFonts w:ascii="Arial" w:hAnsi="Arial" w:cs="Arial"/>
          <w:color w:val="000000"/>
          <w:sz w:val="21"/>
          <w:szCs w:val="21"/>
        </w:rPr>
        <w:t> площадь земельного участка на котором расположен гараж ОПС, в границах земельного участка с кадастровым номером </w:t>
      </w:r>
      <w:r>
        <w:rPr>
          <w:rStyle w:val="nomer2"/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1"/>
          <w:szCs w:val="21"/>
        </w:rPr>
        <w:t xml:space="preserve"> составляет 955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В границах образуемого земельного участка ЗУ1 располагается объект капитального строительства с кадастровым номером 86:01:0000000:9579, расположенный по адресу: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&lt;адрес&gt;</w:t>
      </w:r>
    </w:p>
    <w:p w:rsidR="00037E40" w:rsidRDefault="00037E40" w:rsidP="00037E40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Площадь земельного участка в границах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земельного участка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принадлежащего ответчику, занимаемого АО «Почта России» под объект недвижимого имущества составляет 955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(1027 кв. м. - 72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(в границах иного земельного участка).</w:t>
      </w:r>
    </w:p>
    <w:p w:rsidR="00037E40" w:rsidRDefault="00037E40" w:rsidP="00037E40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Точки выделяемого земельного участка </w:t>
      </w:r>
      <w:r>
        <w:rPr>
          <w:rStyle w:val="nomer2"/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1"/>
          <w:szCs w:val="21"/>
        </w:rPr>
        <w:t>, согласно межевому плану от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ДД.ММ.ГГГГ</w:t>
      </w:r>
      <w:r>
        <w:rPr>
          <w:rFonts w:ascii="Arial" w:hAnsi="Arial" w:cs="Arial"/>
          <w:color w:val="000000"/>
          <w:sz w:val="21"/>
          <w:szCs w:val="21"/>
        </w:rPr>
        <w:t xml:space="preserve">, соответствуют площади участка - 955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037E40" w:rsidRDefault="00037E40" w:rsidP="00037E40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Таким образом, судом установлено, что здание гаража принадлежащего Российской Федерации и используемое АО «Почта России» расположено на земельном участке с кадастровым номером 86:01:0401008:1, который принадлежит на праве собственности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Фредунову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Б.М.</w:t>
      </w:r>
    </w:p>
    <w:p w:rsidR="00037E40" w:rsidRDefault="00037E40" w:rsidP="00037E40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Статьей 3.1 Федерального закона от 25.10.2001 N 137-ФЗ "О введении в действие Земельного кодекса Российской Федерации" (далее - ФЗ N 137-ФЗ), установлены правовые основы для разграничения государственной собственности на землю на федеральную собственность, собственность субъектов Российской Федерации и собственность муниципальных образований (муниципальная собственность).</w:t>
      </w:r>
    </w:p>
    <w:p w:rsidR="00037E40" w:rsidRDefault="00037E40" w:rsidP="00037E40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Наличие на земельном участке здания, строения, сооружения, находящегося в собственности Российской Федерации является в соответствии с абзацами 2, 3 пункта 1 статьи 3.1 ФЗ N 137-ФЗ основанием для отнесения земельного участка к федеральной собственности, а значит, собственником земельного участка, занятого гаражом ОПС, в силу федерального закона является Российская Федерация и соответственно ответчик не имел законных оснований для регистрации права собственности в отношении данной части земельного участка.</w:t>
      </w:r>
    </w:p>
    <w:p w:rsidR="00037E40" w:rsidRDefault="00037E40" w:rsidP="00037E40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Таким образом, зарегистрированное право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Фредунова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Б.М. на спорный земельный участок, безусловно нарушает права Российской Федерации.</w:t>
      </w:r>
    </w:p>
    <w:p w:rsidR="00037E40" w:rsidRDefault="00037E40" w:rsidP="00037E40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силу пункта 52 Постановления Пленума Верховного Суда РФ N 10 от 29 апреля 2010 года "О некоторых вопросах, возникающих в судебной практике при разрешении споров, связанных с защитой права собственности и других вещных прав" оспаривание зарегистрированного права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 недвижимое имущество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осуществляется путем предъявления исков, решения по которым являются основанием для внесения записи в ЕГРП. В частности, если в резолютивной части судебного акта решен вопрос о наличии или отсутствии права либо обременения недвижимого имущества, о возврате имущества во владение его собственника, о применении последствий недействительности сделки в виде возврата недвижимого имущества одной из сторон сделки, то такие решения являются основанием для внесения записи в ЕГРП.</w:t>
      </w:r>
    </w:p>
    <w:p w:rsidR="00037E40" w:rsidRDefault="00037E40" w:rsidP="00037E40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Учитывая установленные обстоятельства, суд считает, что исковые требования Межрегионального территориального управления Федерального агентства по управлению государственным имуществом в Тюменской области, ХМАО-Югре, ЯНАО подлежат удовлетворению.</w:t>
      </w:r>
    </w:p>
    <w:p w:rsidR="00037E40" w:rsidRDefault="00037E40" w:rsidP="00037E40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соответствии с частью 1 статьи 103 Гражданского процессуального кодекса Российской Федерации издержки, понесённые судом в связи с рассмотрением дела, и государственная пошлина, от уплаты которых истец был освобождён, взыскиваются с ответчика, не освобождённого от уплаты судебных расходов, пропорционально удовлетворённой части исковых требований.</w:t>
      </w:r>
    </w:p>
    <w:p w:rsidR="00037E40" w:rsidRDefault="00037E40" w:rsidP="00037E40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Руководствуясь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ст.ст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194-199 ГПК РФ, суд</w:t>
      </w:r>
    </w:p>
    <w:p w:rsidR="00037E40" w:rsidRDefault="00037E40" w:rsidP="00037E40">
      <w:pPr>
        <w:pStyle w:val="a3"/>
        <w:shd w:val="clear" w:color="auto" w:fill="FAFAFA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Р Е Ш 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Л :</w:t>
      </w:r>
      <w:proofErr w:type="gramEnd"/>
    </w:p>
    <w:p w:rsidR="00037E40" w:rsidRDefault="00037E40" w:rsidP="00037E40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Исковые требования Межрегионального территориального управления Федерального агентства по управлению государственным имуществом в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>, ХМАО-Югре, ЯНАО удовлетворить.</w:t>
      </w:r>
    </w:p>
    <w:p w:rsidR="00037E40" w:rsidRDefault="00037E40" w:rsidP="00037E40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Признать право собственности Российской Федерации на объект недвижимого имущества - земельный участок, площадью 955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., точки :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1:ЗУ</w:t>
      </w:r>
      <w:proofErr w:type="gramEnd"/>
      <w:r>
        <w:rPr>
          <w:rFonts w:ascii="Arial" w:hAnsi="Arial" w:cs="Arial"/>
          <w:color w:val="000000"/>
          <w:sz w:val="21"/>
          <w:szCs w:val="21"/>
        </w:rPr>
        <w:t>1 – H1,Н2,НЗ,Н4,Н6, межевого плана от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ДД.ММ.ГГГГ</w:t>
      </w:r>
      <w:r>
        <w:rPr>
          <w:rFonts w:ascii="Arial" w:hAnsi="Arial" w:cs="Arial"/>
          <w:color w:val="000000"/>
          <w:sz w:val="21"/>
          <w:szCs w:val="21"/>
        </w:rPr>
        <w:t xml:space="preserve">, являющийся частью земельного участка с кадастровым номером 86:01:0401008:1, площадью 332 837,8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., местоположение установлено относительно ориентира, расположенного в границах участка. Почтовый адрес ориентира: Ханты - Мансийский автономный округ - Югра,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пгт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Междуреченский,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037E40" w:rsidRDefault="00037E40" w:rsidP="00037E40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Признать отсутствующим право собственности </w:t>
      </w:r>
      <w:proofErr w:type="spellStart"/>
      <w:r>
        <w:rPr>
          <w:rStyle w:val="fio12"/>
          <w:rFonts w:ascii="Arial" w:hAnsi="Arial" w:cs="Arial"/>
          <w:color w:val="000000"/>
          <w:sz w:val="21"/>
          <w:szCs w:val="21"/>
        </w:rPr>
        <w:t>Фредунова</w:t>
      </w:r>
      <w:proofErr w:type="spellEnd"/>
      <w:r>
        <w:rPr>
          <w:rStyle w:val="fio12"/>
          <w:rFonts w:ascii="Arial" w:hAnsi="Arial" w:cs="Arial"/>
          <w:color w:val="000000"/>
          <w:sz w:val="21"/>
          <w:szCs w:val="21"/>
        </w:rPr>
        <w:t xml:space="preserve"> Б.М.</w:t>
      </w:r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ДД.ММ.ГГГГ</w:t>
      </w:r>
      <w:r>
        <w:rPr>
          <w:rFonts w:ascii="Arial" w:hAnsi="Arial" w:cs="Arial"/>
          <w:color w:val="000000"/>
          <w:sz w:val="21"/>
          <w:szCs w:val="21"/>
        </w:rPr>
        <w:t xml:space="preserve"> года рождения, на объект недвижимого имущества - земельный участок, площадью 955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., точки </w:t>
      </w:r>
      <w:r>
        <w:rPr>
          <w:rStyle w:val="nomer2"/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1"/>
          <w:szCs w:val="21"/>
        </w:rPr>
        <w:t>, межевого плана от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ДД.ММ.ГГГГ</w:t>
      </w:r>
      <w:r>
        <w:rPr>
          <w:rFonts w:ascii="Arial" w:hAnsi="Arial" w:cs="Arial"/>
          <w:color w:val="000000"/>
          <w:sz w:val="21"/>
          <w:szCs w:val="21"/>
        </w:rPr>
        <w:t xml:space="preserve">, являющийся частью земельного участка с кадастровым номером 86:01:0401008:1, площадью 332 837,8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., местоположение установлено относительно ориентира, расположенного в границах участка. Почтовый адрес ориентира: Ханты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>, дата государственной регистрации права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ДД.ММ.ГГГГ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nomer2"/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037E40" w:rsidRDefault="00037E40" w:rsidP="00037E40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Взыскать с </w:t>
      </w:r>
      <w:proofErr w:type="spellStart"/>
      <w:r>
        <w:rPr>
          <w:rStyle w:val="fio13"/>
          <w:rFonts w:ascii="Arial" w:hAnsi="Arial" w:cs="Arial"/>
          <w:color w:val="000000"/>
          <w:sz w:val="21"/>
          <w:szCs w:val="21"/>
        </w:rPr>
        <w:t>Фредунова</w:t>
      </w:r>
      <w:proofErr w:type="spellEnd"/>
      <w:r>
        <w:rPr>
          <w:rStyle w:val="fio13"/>
          <w:rFonts w:ascii="Arial" w:hAnsi="Arial" w:cs="Arial"/>
          <w:color w:val="000000"/>
          <w:sz w:val="21"/>
          <w:szCs w:val="21"/>
        </w:rPr>
        <w:t xml:space="preserve"> Б.М.</w:t>
      </w:r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ДД.ММ.ГГГГ</w:t>
      </w:r>
      <w:r>
        <w:rPr>
          <w:rFonts w:ascii="Arial" w:hAnsi="Arial" w:cs="Arial"/>
          <w:color w:val="000000"/>
          <w:sz w:val="21"/>
          <w:szCs w:val="21"/>
        </w:rPr>
        <w:t> года рождения, в бюджет муниципального образования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> - Югры государственную пошлину в размере 600 рублей.</w:t>
      </w:r>
    </w:p>
    <w:p w:rsidR="00037E40" w:rsidRDefault="00037E40" w:rsidP="00037E40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Решение может быть обжаловано в суд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 xml:space="preserve"> – Югры через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Кондинский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районный суд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> – Югры в течение месяца со дня принятия решения суда в окончательной форме.</w:t>
      </w:r>
    </w:p>
    <w:p w:rsidR="00037E40" w:rsidRDefault="00037E40" w:rsidP="00037E40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Решение в окончательной форме принято </w:t>
      </w:r>
      <w:proofErr w:type="spellStart"/>
      <w:r>
        <w:rPr>
          <w:rStyle w:val="data2"/>
          <w:rFonts w:ascii="Arial" w:hAnsi="Arial" w:cs="Arial"/>
          <w:color w:val="000000"/>
          <w:sz w:val="21"/>
          <w:szCs w:val="21"/>
        </w:rPr>
        <w:t>ДД.ММ.ГГГГ</w:t>
      </w:r>
      <w:r>
        <w:rPr>
          <w:rFonts w:ascii="Arial" w:hAnsi="Arial" w:cs="Arial"/>
          <w:color w:val="000000"/>
          <w:sz w:val="21"/>
          <w:szCs w:val="21"/>
        </w:rPr>
        <w:t>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037E40" w:rsidRDefault="00037E40" w:rsidP="00037E40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Председательствующий                              С.В. Ганин</w:t>
      </w:r>
    </w:p>
    <w:p w:rsidR="002557F8" w:rsidRDefault="002557F8"/>
    <w:sectPr w:rsidR="00255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E5"/>
    <w:rsid w:val="00037E40"/>
    <w:rsid w:val="002557F8"/>
    <w:rsid w:val="00BD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8C2C2"/>
  <w15:chartTrackingRefBased/>
  <w15:docId w15:val="{FBCF111C-1A13-42DA-9F46-92FB9616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5">
    <w:name w:val="fio5"/>
    <w:basedOn w:val="a0"/>
    <w:rsid w:val="00037E40"/>
  </w:style>
  <w:style w:type="character" w:customStyle="1" w:styleId="fio6">
    <w:name w:val="fio6"/>
    <w:basedOn w:val="a0"/>
    <w:rsid w:val="00037E40"/>
  </w:style>
  <w:style w:type="character" w:customStyle="1" w:styleId="fio7">
    <w:name w:val="fio7"/>
    <w:basedOn w:val="a0"/>
    <w:rsid w:val="00037E40"/>
  </w:style>
  <w:style w:type="character" w:customStyle="1" w:styleId="nomer2">
    <w:name w:val="nomer2"/>
    <w:basedOn w:val="a0"/>
    <w:rsid w:val="00037E40"/>
  </w:style>
  <w:style w:type="character" w:customStyle="1" w:styleId="address2">
    <w:name w:val="address2"/>
    <w:basedOn w:val="a0"/>
    <w:rsid w:val="00037E40"/>
  </w:style>
  <w:style w:type="character" w:customStyle="1" w:styleId="fio8">
    <w:name w:val="fio8"/>
    <w:basedOn w:val="a0"/>
    <w:rsid w:val="00037E40"/>
  </w:style>
  <w:style w:type="character" w:customStyle="1" w:styleId="fio9">
    <w:name w:val="fio9"/>
    <w:basedOn w:val="a0"/>
    <w:rsid w:val="00037E40"/>
  </w:style>
  <w:style w:type="character" w:customStyle="1" w:styleId="data2">
    <w:name w:val="data2"/>
    <w:basedOn w:val="a0"/>
    <w:rsid w:val="00037E40"/>
  </w:style>
  <w:style w:type="character" w:customStyle="1" w:styleId="fio10">
    <w:name w:val="fio10"/>
    <w:basedOn w:val="a0"/>
    <w:rsid w:val="00037E40"/>
  </w:style>
  <w:style w:type="character" w:customStyle="1" w:styleId="fio11">
    <w:name w:val="fio11"/>
    <w:basedOn w:val="a0"/>
    <w:rsid w:val="00037E40"/>
  </w:style>
  <w:style w:type="character" w:customStyle="1" w:styleId="fio12">
    <w:name w:val="fio12"/>
    <w:basedOn w:val="a0"/>
    <w:rsid w:val="00037E40"/>
  </w:style>
  <w:style w:type="character" w:customStyle="1" w:styleId="fio13">
    <w:name w:val="fio13"/>
    <w:basedOn w:val="a0"/>
    <w:rsid w:val="00037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6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2146</Words>
  <Characters>12234</Characters>
  <Application>Microsoft Office Word</Application>
  <DocSecurity>0</DocSecurity>
  <Lines>101</Lines>
  <Paragraphs>28</Paragraphs>
  <ScaleCrop>false</ScaleCrop>
  <Company/>
  <LinksUpToDate>false</LinksUpToDate>
  <CharactersWithSpaces>14352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2023-06-29T12:55:00Z</dcterms:created>
  <dcterms:modified xsi:type="dcterms:W3CDTF">2023-06-29T12:56:00Z</dcterms:modified>
</cp:coreProperties>
</file>